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D7" w:rsidRPr="00A22448" w:rsidRDefault="00963DDD" w:rsidP="00963DDD">
      <w:pPr>
        <w:spacing w:after="0" w:line="240" w:lineRule="auto"/>
        <w:rPr>
          <w:rFonts w:ascii="Times New Roman" w:hAnsi="Times New Roman" w:cs="Times New Roman"/>
          <w:b/>
          <w:sz w:val="24"/>
          <w:szCs w:val="24"/>
        </w:rPr>
      </w:pPr>
      <w:r w:rsidRPr="00A22448">
        <w:rPr>
          <w:rFonts w:ascii="Times New Roman" w:hAnsi="Times New Roman" w:cs="Times New Roman"/>
          <w:b/>
          <w:sz w:val="24"/>
          <w:szCs w:val="24"/>
        </w:rPr>
        <w:t xml:space="preserve">DFARS </w:t>
      </w:r>
      <w:r w:rsidR="000E24D7" w:rsidRPr="00A22448">
        <w:rPr>
          <w:rFonts w:ascii="Times New Roman" w:hAnsi="Times New Roman" w:cs="Times New Roman"/>
          <w:b/>
          <w:sz w:val="24"/>
          <w:szCs w:val="24"/>
        </w:rPr>
        <w:t>231.205-79 CARES Act Section 3610</w:t>
      </w:r>
      <w:r w:rsidRPr="00A22448">
        <w:rPr>
          <w:rFonts w:ascii="Times New Roman" w:hAnsi="Times New Roman" w:cs="Times New Roman"/>
          <w:b/>
          <w:sz w:val="24"/>
          <w:szCs w:val="24"/>
        </w:rPr>
        <w:t xml:space="preserve"> - </w:t>
      </w:r>
      <w:r w:rsidR="000E24D7" w:rsidRPr="00A22448">
        <w:rPr>
          <w:rFonts w:ascii="Times New Roman" w:hAnsi="Times New Roman" w:cs="Times New Roman"/>
          <w:b/>
          <w:sz w:val="24"/>
          <w:szCs w:val="24"/>
        </w:rPr>
        <w:t>Implementation</w:t>
      </w:r>
    </w:p>
    <w:p w:rsidR="000E24D7" w:rsidRPr="00A22448" w:rsidRDefault="000E24D7" w:rsidP="00963DDD">
      <w:pPr>
        <w:spacing w:after="0" w:line="240" w:lineRule="auto"/>
        <w:rPr>
          <w:rFonts w:ascii="Times New Roman" w:hAnsi="Times New Roman" w:cs="Times New Roman"/>
          <w:sz w:val="24"/>
          <w:szCs w:val="24"/>
        </w:rPr>
      </w:pPr>
    </w:p>
    <w:p w:rsidR="00963DDD" w:rsidRPr="00A22448" w:rsidRDefault="000E24D7" w:rsidP="00963DDD">
      <w:pPr>
        <w:pStyle w:val="ListParagraph"/>
        <w:numPr>
          <w:ilvl w:val="0"/>
          <w:numId w:val="1"/>
        </w:numPr>
        <w:spacing w:after="0" w:line="240" w:lineRule="auto"/>
        <w:ind w:left="360"/>
        <w:rPr>
          <w:rFonts w:ascii="Times New Roman" w:hAnsi="Times New Roman" w:cs="Times New Roman"/>
          <w:sz w:val="24"/>
          <w:szCs w:val="24"/>
        </w:rPr>
      </w:pPr>
      <w:r w:rsidRPr="00A22448">
        <w:rPr>
          <w:rFonts w:ascii="Times New Roman" w:hAnsi="Times New Roman" w:cs="Times New Roman"/>
          <w:i/>
          <w:sz w:val="24"/>
          <w:szCs w:val="24"/>
        </w:rPr>
        <w:t>Applicability</w:t>
      </w:r>
      <w:r w:rsidRPr="00A22448">
        <w:rPr>
          <w:rFonts w:ascii="Times New Roman" w:hAnsi="Times New Roman" w:cs="Times New Roman"/>
          <w:sz w:val="24"/>
          <w:szCs w:val="24"/>
        </w:rPr>
        <w:t xml:space="preserve">.  </w:t>
      </w:r>
    </w:p>
    <w:p w:rsidR="00963DDD" w:rsidRPr="00A22448" w:rsidRDefault="00963DDD" w:rsidP="00963DDD">
      <w:pPr>
        <w:pStyle w:val="ListParagraph"/>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1"/>
          <w:numId w:val="1"/>
        </w:numPr>
        <w:spacing w:after="0" w:line="240" w:lineRule="auto"/>
        <w:ind w:left="720"/>
        <w:rPr>
          <w:rFonts w:ascii="Times New Roman" w:hAnsi="Times New Roman" w:cs="Times New Roman"/>
          <w:sz w:val="24"/>
          <w:szCs w:val="24"/>
        </w:rPr>
      </w:pPr>
      <w:r w:rsidRPr="00A22448">
        <w:rPr>
          <w:rFonts w:ascii="Times New Roman" w:hAnsi="Times New Roman" w:cs="Times New Roman"/>
          <w:sz w:val="24"/>
          <w:szCs w:val="24"/>
        </w:rPr>
        <w:t>This cost principle applies only to a contractor</w:t>
      </w:r>
      <w:r w:rsidR="00963DDD" w:rsidRPr="00A22448">
        <w:rPr>
          <w:rFonts w:ascii="Times New Roman" w:hAnsi="Times New Roman" w:cs="Times New Roman"/>
          <w:sz w:val="24"/>
          <w:szCs w:val="24"/>
        </w:rPr>
        <w:t>:</w:t>
      </w:r>
    </w:p>
    <w:p w:rsidR="000E24D7" w:rsidRPr="00A22448" w:rsidRDefault="000E24D7" w:rsidP="00963DDD">
      <w:pPr>
        <w:spacing w:after="0" w:line="240" w:lineRule="auto"/>
        <w:ind w:left="360"/>
        <w:rPr>
          <w:rFonts w:ascii="Times New Roman" w:hAnsi="Times New Roman" w:cs="Times New Roman"/>
          <w:sz w:val="24"/>
          <w:szCs w:val="24"/>
        </w:rPr>
      </w:pPr>
    </w:p>
    <w:p w:rsidR="00963DDD" w:rsidRPr="00A22448" w:rsidRDefault="006B675B" w:rsidP="00963DDD">
      <w:pPr>
        <w:pStyle w:val="ListParagraph"/>
        <w:numPr>
          <w:ilvl w:val="2"/>
          <w:numId w:val="1"/>
        </w:numPr>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T</w:t>
      </w:r>
      <w:r w:rsidR="000E24D7" w:rsidRPr="00A22448">
        <w:rPr>
          <w:rFonts w:ascii="Times New Roman" w:hAnsi="Times New Roman" w:cs="Times New Roman"/>
          <w:sz w:val="24"/>
          <w:szCs w:val="24"/>
        </w:rPr>
        <w:t>hat the cognizant contracting officer has established in writing to be an affected contractor;</w:t>
      </w:r>
    </w:p>
    <w:p w:rsidR="00963DDD" w:rsidRPr="00A22448" w:rsidRDefault="00963DDD" w:rsidP="00963DDD">
      <w:pPr>
        <w:pStyle w:val="ListParagraph"/>
        <w:spacing w:after="0" w:line="240" w:lineRule="auto"/>
        <w:ind w:left="1440"/>
        <w:rPr>
          <w:rFonts w:ascii="Times New Roman" w:hAnsi="Times New Roman" w:cs="Times New Roman"/>
          <w:sz w:val="24"/>
          <w:szCs w:val="24"/>
        </w:rPr>
      </w:pPr>
    </w:p>
    <w:p w:rsidR="000E24D7" w:rsidRPr="00A22448" w:rsidRDefault="006B675B" w:rsidP="00963DDD">
      <w:pPr>
        <w:pStyle w:val="ListParagraph"/>
        <w:numPr>
          <w:ilvl w:val="2"/>
          <w:numId w:val="1"/>
        </w:numPr>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W</w:t>
      </w:r>
      <w:r w:rsidR="000E24D7" w:rsidRPr="00A22448">
        <w:rPr>
          <w:rFonts w:ascii="Times New Roman" w:hAnsi="Times New Roman" w:cs="Times New Roman"/>
          <w:sz w:val="24"/>
          <w:szCs w:val="24"/>
        </w:rPr>
        <w:t>hose employees or subcontractor employees</w:t>
      </w:r>
      <w:r w:rsidR="00963DDD" w:rsidRPr="00A22448">
        <w:rPr>
          <w:rFonts w:ascii="Times New Roman" w:hAnsi="Times New Roman" w:cs="Times New Roman"/>
          <w:sz w:val="24"/>
          <w:szCs w:val="24"/>
        </w:rPr>
        <w:t>:</w:t>
      </w:r>
      <w:r w:rsidR="000E24D7" w:rsidRPr="00A22448">
        <w:rPr>
          <w:rFonts w:ascii="Times New Roman" w:hAnsi="Times New Roman" w:cs="Times New Roman"/>
          <w:sz w:val="24"/>
          <w:szCs w:val="24"/>
        </w:rPr>
        <w:t xml:space="preserve"> </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3"/>
          <w:numId w:val="1"/>
        </w:numPr>
        <w:spacing w:after="0" w:line="240" w:lineRule="auto"/>
        <w:ind w:left="1440"/>
        <w:rPr>
          <w:rFonts w:ascii="Times New Roman" w:hAnsi="Times New Roman" w:cs="Times New Roman"/>
          <w:sz w:val="24"/>
          <w:szCs w:val="24"/>
        </w:rPr>
      </w:pPr>
      <w:r w:rsidRPr="00A22448">
        <w:rPr>
          <w:rFonts w:ascii="Times New Roman" w:hAnsi="Times New Roman" w:cs="Times New Roman"/>
          <w:sz w:val="24"/>
          <w:szCs w:val="24"/>
        </w:rPr>
        <w:t xml:space="preserve">Cannot perform work on a government-owned, government-leased, contractor-owned, or contractor-leased facility or site approved by the federal government for contract performance due to closures or other restrictions, and </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3"/>
          <w:numId w:val="1"/>
        </w:numPr>
        <w:spacing w:after="0" w:line="240" w:lineRule="auto"/>
        <w:ind w:left="1440"/>
        <w:rPr>
          <w:rFonts w:ascii="Times New Roman" w:hAnsi="Times New Roman" w:cs="Times New Roman"/>
          <w:sz w:val="24"/>
          <w:szCs w:val="24"/>
        </w:rPr>
      </w:pPr>
      <w:r w:rsidRPr="00A22448">
        <w:rPr>
          <w:rFonts w:ascii="Times New Roman" w:hAnsi="Times New Roman" w:cs="Times New Roman"/>
          <w:sz w:val="24"/>
          <w:szCs w:val="24"/>
        </w:rPr>
        <w:t xml:space="preserve">Are unable to telework because their job duties cannot be performed remotely during the public health emergency declared on January 31, 2020, for Coronavirus (COVID–19).  </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1"/>
          <w:numId w:val="1"/>
        </w:numPr>
        <w:spacing w:after="0" w:line="240" w:lineRule="auto"/>
        <w:ind w:left="720"/>
        <w:rPr>
          <w:rFonts w:ascii="Times New Roman" w:hAnsi="Times New Roman" w:cs="Times New Roman"/>
          <w:sz w:val="24"/>
          <w:szCs w:val="24"/>
        </w:rPr>
      </w:pPr>
      <w:r w:rsidRPr="00A22448">
        <w:rPr>
          <w:rFonts w:ascii="Times New Roman" w:hAnsi="Times New Roman" w:cs="Times New Roman"/>
          <w:sz w:val="24"/>
          <w:szCs w:val="24"/>
        </w:rPr>
        <w:t>The maximum reimbursement authorized by section 3610 shall be reduced by the amount of credit a contractor is allowed pursuant to division G of the Families First Coronavirus Response Act (Pub. L. 116– 127) and any applicable credits a contractor is allowed under the CARES Act (Pub. L. 116-136) or other credit allowed by law that is specifically identifiable with the public health emergency declared on January 31, 2020 for COVID–19.</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0"/>
          <w:numId w:val="1"/>
        </w:numPr>
        <w:spacing w:after="0" w:line="240" w:lineRule="auto"/>
        <w:ind w:left="360"/>
        <w:rPr>
          <w:rFonts w:ascii="Times New Roman" w:hAnsi="Times New Roman" w:cs="Times New Roman"/>
          <w:sz w:val="24"/>
          <w:szCs w:val="24"/>
        </w:rPr>
      </w:pPr>
      <w:proofErr w:type="spellStart"/>
      <w:r w:rsidRPr="00A22448">
        <w:rPr>
          <w:rFonts w:ascii="Times New Roman" w:hAnsi="Times New Roman" w:cs="Times New Roman"/>
          <w:i/>
          <w:sz w:val="24"/>
          <w:szCs w:val="24"/>
        </w:rPr>
        <w:t>Allowability</w:t>
      </w:r>
      <w:proofErr w:type="spellEnd"/>
      <w:r w:rsidRPr="00A22448">
        <w:rPr>
          <w:rFonts w:ascii="Times New Roman" w:hAnsi="Times New Roman" w:cs="Times New Roman"/>
          <w:sz w:val="24"/>
          <w:szCs w:val="24"/>
        </w:rPr>
        <w:t>.</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1"/>
          <w:numId w:val="1"/>
        </w:numPr>
        <w:spacing w:after="0" w:line="240" w:lineRule="auto"/>
        <w:ind w:left="720"/>
        <w:rPr>
          <w:rFonts w:ascii="Times New Roman" w:hAnsi="Times New Roman" w:cs="Times New Roman"/>
          <w:sz w:val="24"/>
          <w:szCs w:val="24"/>
        </w:rPr>
      </w:pPr>
      <w:r w:rsidRPr="00A22448">
        <w:rPr>
          <w:rFonts w:ascii="Times New Roman" w:hAnsi="Times New Roman" w:cs="Times New Roman"/>
          <w:sz w:val="24"/>
          <w:szCs w:val="24"/>
        </w:rPr>
        <w:t>Notwithstanding any contrary provisions of FAR subparts 31.2, 31.3, 31.6, 31.7 and DFARS 231.2, 231.3, 231.6, and 231.7, costs of paid leave (including sick leave), are allowable at the appropriate rates under the contract for up to an average of 40 hours per week, and may be charged as direct charges, if appropriate, if incurred for the purpose of</w:t>
      </w:r>
      <w:r w:rsidR="00963DDD" w:rsidRPr="00A22448">
        <w:rPr>
          <w:rFonts w:ascii="Times New Roman" w:hAnsi="Times New Roman" w:cs="Times New Roman"/>
          <w:sz w:val="24"/>
          <w:szCs w:val="24"/>
        </w:rPr>
        <w:t>:</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2"/>
          <w:numId w:val="1"/>
        </w:numPr>
        <w:spacing w:after="0" w:line="240" w:lineRule="auto"/>
        <w:ind w:left="1080" w:hanging="360"/>
        <w:rPr>
          <w:rFonts w:ascii="Times New Roman" w:hAnsi="Times New Roman" w:cs="Times New Roman"/>
          <w:sz w:val="24"/>
          <w:szCs w:val="24"/>
        </w:rPr>
      </w:pPr>
      <w:r w:rsidRPr="00A22448">
        <w:rPr>
          <w:rFonts w:ascii="Times New Roman" w:hAnsi="Times New Roman" w:cs="Times New Roman"/>
          <w:sz w:val="24"/>
          <w:szCs w:val="24"/>
        </w:rPr>
        <w:t xml:space="preserve">Keeping contractor employees and subcontractor employees in a ready state, including to protect the life and safety of Government and contractor personnel, notwithstanding the risks of the public health emergency declared on January 31, 2020, for COVID-19, or </w:t>
      </w:r>
    </w:p>
    <w:p w:rsidR="000E24D7" w:rsidRPr="00A22448" w:rsidRDefault="000E24D7" w:rsidP="00963DDD">
      <w:pPr>
        <w:pStyle w:val="ListParagraph"/>
        <w:spacing w:after="0" w:line="240" w:lineRule="auto"/>
        <w:ind w:left="1440"/>
        <w:rPr>
          <w:rFonts w:ascii="Times New Roman" w:hAnsi="Times New Roman" w:cs="Times New Roman"/>
          <w:sz w:val="24"/>
          <w:szCs w:val="24"/>
        </w:rPr>
      </w:pPr>
    </w:p>
    <w:p w:rsidR="000E24D7" w:rsidRPr="00A22448" w:rsidRDefault="000E24D7" w:rsidP="00963DDD">
      <w:pPr>
        <w:pStyle w:val="ListParagraph"/>
        <w:numPr>
          <w:ilvl w:val="2"/>
          <w:numId w:val="1"/>
        </w:numPr>
        <w:spacing w:after="0" w:line="240" w:lineRule="auto"/>
        <w:ind w:left="1080" w:hanging="360"/>
        <w:rPr>
          <w:rFonts w:ascii="Times New Roman" w:hAnsi="Times New Roman" w:cs="Times New Roman"/>
          <w:sz w:val="24"/>
          <w:szCs w:val="24"/>
        </w:rPr>
      </w:pPr>
      <w:r w:rsidRPr="00A22448">
        <w:rPr>
          <w:rFonts w:ascii="Times New Roman" w:hAnsi="Times New Roman" w:cs="Times New Roman"/>
          <w:sz w:val="24"/>
          <w:szCs w:val="24"/>
        </w:rPr>
        <w:t xml:space="preserve">Protecting the life and safety of Government and contractor personnel against risks arising from the COVID-19 public health emergency.  </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1"/>
          <w:numId w:val="1"/>
        </w:numPr>
        <w:spacing w:after="0" w:line="240" w:lineRule="auto"/>
        <w:ind w:left="720"/>
        <w:rPr>
          <w:rFonts w:ascii="Times New Roman" w:hAnsi="Times New Roman" w:cs="Times New Roman"/>
          <w:sz w:val="24"/>
          <w:szCs w:val="24"/>
        </w:rPr>
      </w:pPr>
      <w:r w:rsidRPr="00A22448">
        <w:rPr>
          <w:rFonts w:ascii="Times New Roman" w:hAnsi="Times New Roman" w:cs="Times New Roman"/>
          <w:sz w:val="24"/>
          <w:szCs w:val="24"/>
        </w:rPr>
        <w:t xml:space="preserve">Costs covered by this section are limited to those that are incurred as a consequence of granting paid leave as a result of the COVID-19 national emergency and that would not be incurred in the normal course of the contractor’s business.  Costs of paid leave that would be incurred without regard to the existence of the COVID-19 national emergency </w:t>
      </w:r>
      <w:r w:rsidRPr="00A22448">
        <w:rPr>
          <w:rFonts w:ascii="Times New Roman" w:hAnsi="Times New Roman" w:cs="Times New Roman"/>
          <w:sz w:val="24"/>
          <w:szCs w:val="24"/>
        </w:rPr>
        <w:lastRenderedPageBreak/>
        <w:t xml:space="preserve">remain subject to all other applicable provisions of FAR subparts 31.2, 31.3, 31.6, 31.7 and DFARS 231.2, 231.3, 231.6, and 231.7.  In order to be allowable under this section, costs must be segregated and identifiable in the contractor’s records so that compliance with all terms of this section can be reasonably ascertained.  Segregation and identification of costs can be performed by any reasonable method as long as the results provide a sufficient audit trail. </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1"/>
          <w:numId w:val="1"/>
        </w:numPr>
        <w:spacing w:after="0" w:line="240" w:lineRule="auto"/>
        <w:ind w:left="720"/>
        <w:rPr>
          <w:rFonts w:ascii="Times New Roman" w:hAnsi="Times New Roman" w:cs="Times New Roman"/>
          <w:sz w:val="24"/>
          <w:szCs w:val="24"/>
        </w:rPr>
      </w:pPr>
      <w:r w:rsidRPr="00A22448">
        <w:rPr>
          <w:rFonts w:ascii="Times New Roman" w:hAnsi="Times New Roman" w:cs="Times New Roman"/>
          <w:sz w:val="24"/>
          <w:szCs w:val="24"/>
        </w:rPr>
        <w:t>Covered paid leave is limited to leave taken by employees who otherwise would be performing work on a site that has been approved for work by the Federal Government, including on a government-owned, government-leased, contractor-owned, or contractor-leased facility approved by the federal government for contract performance; but</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963DDD">
      <w:pPr>
        <w:pStyle w:val="ListParagraph"/>
        <w:numPr>
          <w:ilvl w:val="2"/>
          <w:numId w:val="1"/>
        </w:numPr>
        <w:spacing w:after="0" w:line="240" w:lineRule="auto"/>
        <w:ind w:left="1080" w:hanging="360"/>
        <w:rPr>
          <w:rFonts w:ascii="Times New Roman" w:hAnsi="Times New Roman" w:cs="Times New Roman"/>
          <w:sz w:val="24"/>
          <w:szCs w:val="24"/>
        </w:rPr>
      </w:pPr>
      <w:r w:rsidRPr="00A22448">
        <w:rPr>
          <w:rFonts w:ascii="Times New Roman" w:hAnsi="Times New Roman" w:cs="Times New Roman"/>
          <w:sz w:val="24"/>
          <w:szCs w:val="24"/>
        </w:rPr>
        <w:t xml:space="preserve">The work cannot be performed because such facilities have been closed or made practically inaccessible or inoperable, or other restrictions prevent performance of work at the facility or site as a result of the COVID-19 national emergency; and </w:t>
      </w:r>
    </w:p>
    <w:p w:rsidR="000E24D7" w:rsidRPr="00A22448" w:rsidRDefault="000E24D7" w:rsidP="00963DDD">
      <w:pPr>
        <w:pStyle w:val="ListParagraph"/>
        <w:spacing w:after="0" w:line="240" w:lineRule="auto"/>
        <w:ind w:left="1440"/>
        <w:rPr>
          <w:rFonts w:ascii="Times New Roman" w:hAnsi="Times New Roman" w:cs="Times New Roman"/>
          <w:sz w:val="24"/>
          <w:szCs w:val="24"/>
        </w:rPr>
      </w:pPr>
    </w:p>
    <w:p w:rsidR="000E24D7" w:rsidRPr="00A22448" w:rsidRDefault="000E24D7" w:rsidP="00963DDD">
      <w:pPr>
        <w:pStyle w:val="ListParagraph"/>
        <w:numPr>
          <w:ilvl w:val="2"/>
          <w:numId w:val="1"/>
        </w:numPr>
        <w:spacing w:after="0" w:line="240" w:lineRule="auto"/>
        <w:ind w:left="1080" w:hanging="360"/>
        <w:rPr>
          <w:rFonts w:ascii="Times New Roman" w:hAnsi="Times New Roman" w:cs="Times New Roman"/>
          <w:sz w:val="24"/>
          <w:szCs w:val="24"/>
        </w:rPr>
      </w:pPr>
      <w:r w:rsidRPr="00A22448">
        <w:rPr>
          <w:rFonts w:ascii="Times New Roman" w:hAnsi="Times New Roman" w:cs="Times New Roman"/>
          <w:sz w:val="24"/>
          <w:szCs w:val="24"/>
        </w:rPr>
        <w:t xml:space="preserve">Paid leave is granted because the employee is unable to telework because their job duties cannot be performed remotely during public health emergency declared on January 31, 2020, for COVID-19.  </w:t>
      </w:r>
    </w:p>
    <w:p w:rsidR="000E24D7" w:rsidRPr="00A22448" w:rsidRDefault="000E24D7" w:rsidP="00963DDD">
      <w:pPr>
        <w:spacing w:after="0" w:line="240" w:lineRule="auto"/>
        <w:ind w:left="360"/>
        <w:rPr>
          <w:rFonts w:ascii="Times New Roman" w:hAnsi="Times New Roman" w:cs="Times New Roman"/>
          <w:sz w:val="24"/>
          <w:szCs w:val="24"/>
        </w:rPr>
      </w:pPr>
    </w:p>
    <w:p w:rsidR="000E24D7" w:rsidRPr="00A22448" w:rsidRDefault="000E24D7" w:rsidP="001409A2">
      <w:pPr>
        <w:pStyle w:val="ListParagraph"/>
        <w:numPr>
          <w:ilvl w:val="1"/>
          <w:numId w:val="1"/>
        </w:numPr>
        <w:spacing w:after="0" w:line="240" w:lineRule="auto"/>
        <w:ind w:left="720"/>
        <w:rPr>
          <w:rFonts w:ascii="Times New Roman" w:hAnsi="Times New Roman" w:cs="Times New Roman"/>
          <w:sz w:val="24"/>
          <w:szCs w:val="24"/>
        </w:rPr>
      </w:pPr>
      <w:r w:rsidRPr="00A22448">
        <w:rPr>
          <w:rFonts w:ascii="Times New Roman" w:hAnsi="Times New Roman" w:cs="Times New Roman"/>
          <w:sz w:val="24"/>
          <w:szCs w:val="24"/>
        </w:rPr>
        <w:t xml:space="preserve">The facility at which work would otherwise be performed is deemed inaccessible for purposes of paragraph (b)(3) of this subpart to the extent that travel to the facility is prohibited or made impracticable by applicable Federal, State, or local law, including temporary orders having the effect of law.  </w:t>
      </w:r>
    </w:p>
    <w:p w:rsidR="000E24D7" w:rsidRPr="00A22448" w:rsidRDefault="000E24D7" w:rsidP="001409A2">
      <w:pPr>
        <w:pStyle w:val="ListParagraph"/>
        <w:spacing w:after="0" w:line="240" w:lineRule="auto"/>
        <w:rPr>
          <w:rFonts w:ascii="Times New Roman" w:hAnsi="Times New Roman" w:cs="Times New Roman"/>
          <w:sz w:val="24"/>
          <w:szCs w:val="24"/>
        </w:rPr>
      </w:pPr>
    </w:p>
    <w:p w:rsidR="000E24D7" w:rsidRPr="003D1764" w:rsidRDefault="000E24D7" w:rsidP="001409A2">
      <w:pPr>
        <w:pStyle w:val="DFARS"/>
        <w:numPr>
          <w:ilvl w:val="1"/>
          <w:numId w:val="1"/>
        </w:numPr>
        <w:tabs>
          <w:tab w:val="bar" w:pos="10080"/>
        </w:tabs>
        <w:spacing w:line="240" w:lineRule="auto"/>
        <w:ind w:left="720"/>
        <w:rPr>
          <w:rFonts w:ascii="Times New Roman" w:hAnsi="Times New Roman"/>
        </w:rPr>
      </w:pPr>
      <w:r w:rsidRPr="00A22448">
        <w:rPr>
          <w:rFonts w:ascii="Times New Roman" w:hAnsi="Times New Roman"/>
        </w:rPr>
        <w:t>The paid leave made allowable by this sectio</w:t>
      </w:r>
      <w:bookmarkStart w:id="0" w:name="_GoBack"/>
      <w:bookmarkEnd w:id="0"/>
      <w:r w:rsidRPr="00A22448">
        <w:rPr>
          <w:rFonts w:ascii="Times New Roman" w:hAnsi="Times New Roman"/>
        </w:rPr>
        <w:t xml:space="preserve">n must be taken no earlier than March 27, 2020, and no </w:t>
      </w:r>
      <w:r w:rsidRPr="003D1764">
        <w:rPr>
          <w:rFonts w:ascii="Times New Roman" w:hAnsi="Times New Roman"/>
        </w:rPr>
        <w:t xml:space="preserve">later than </w:t>
      </w:r>
      <w:r w:rsidR="00E46C03" w:rsidRPr="003D1764">
        <w:rPr>
          <w:rFonts w:ascii="Times New Roman" w:hAnsi="Times New Roman"/>
        </w:rPr>
        <w:t>September 30</w:t>
      </w:r>
      <w:r w:rsidR="00277FB4" w:rsidRPr="003D1764">
        <w:rPr>
          <w:rFonts w:ascii="Times New Roman" w:hAnsi="Times New Roman"/>
        </w:rPr>
        <w:t>, 2021</w:t>
      </w:r>
      <w:r w:rsidRPr="003D1764">
        <w:rPr>
          <w:rFonts w:ascii="Times New Roman" w:hAnsi="Times New Roman"/>
        </w:rPr>
        <w:t>.</w:t>
      </w:r>
    </w:p>
    <w:p w:rsidR="000E24D7" w:rsidRPr="00A22448" w:rsidRDefault="000E24D7" w:rsidP="001409A2">
      <w:pPr>
        <w:pStyle w:val="ListParagraph"/>
        <w:spacing w:after="0" w:line="240" w:lineRule="auto"/>
        <w:rPr>
          <w:rFonts w:ascii="Times New Roman" w:hAnsi="Times New Roman" w:cs="Times New Roman"/>
          <w:sz w:val="24"/>
          <w:szCs w:val="24"/>
        </w:rPr>
      </w:pPr>
    </w:p>
    <w:p w:rsidR="000E24D7" w:rsidRDefault="000E24D7" w:rsidP="001409A2">
      <w:pPr>
        <w:pStyle w:val="ListParagraph"/>
        <w:numPr>
          <w:ilvl w:val="1"/>
          <w:numId w:val="1"/>
        </w:numPr>
        <w:spacing w:after="0" w:line="240" w:lineRule="auto"/>
        <w:ind w:left="720"/>
        <w:rPr>
          <w:rFonts w:ascii="Times New Roman" w:hAnsi="Times New Roman" w:cs="Times New Roman"/>
          <w:sz w:val="24"/>
          <w:szCs w:val="24"/>
        </w:rPr>
      </w:pPr>
      <w:r w:rsidRPr="00A22448">
        <w:rPr>
          <w:rFonts w:ascii="Times New Roman" w:hAnsi="Times New Roman" w:cs="Times New Roman"/>
          <w:sz w:val="24"/>
          <w:szCs w:val="24"/>
        </w:rPr>
        <w:t>Costs made allowable by this section are reduced by the amount the contractor is eligible to receive under any other Federal payment, allowance, or tax or other credit allowed by law that is specifically identifiable with the public health emergency declared on January 31, 2020, for COVID–19, such as the tax credit allowed by div</w:t>
      </w:r>
      <w:r w:rsidR="00DA5E86">
        <w:rPr>
          <w:rFonts w:ascii="Times New Roman" w:hAnsi="Times New Roman" w:cs="Times New Roman"/>
          <w:sz w:val="24"/>
          <w:szCs w:val="24"/>
        </w:rPr>
        <w:t xml:space="preserve">ision G of Public Law 116–127. </w:t>
      </w:r>
    </w:p>
    <w:p w:rsidR="00DA5E86" w:rsidRDefault="00DA5E86" w:rsidP="00DA5E86">
      <w:pPr>
        <w:pStyle w:val="ListParagraph"/>
        <w:spacing w:after="0" w:line="240" w:lineRule="auto"/>
        <w:rPr>
          <w:rFonts w:ascii="Times New Roman" w:hAnsi="Times New Roman" w:cs="Times New Roman"/>
          <w:sz w:val="24"/>
          <w:szCs w:val="24"/>
        </w:rPr>
      </w:pPr>
    </w:p>
    <w:p w:rsidR="00163749" w:rsidRPr="00DA5E86" w:rsidRDefault="00DA5E86" w:rsidP="00DA5E86">
      <w:pPr>
        <w:pStyle w:val="ListParagraph"/>
        <w:numPr>
          <w:ilvl w:val="1"/>
          <w:numId w:val="1"/>
        </w:numPr>
        <w:spacing w:after="0" w:line="240" w:lineRule="auto"/>
        <w:ind w:left="720"/>
        <w:rPr>
          <w:rFonts w:ascii="Times New Roman" w:hAnsi="Times New Roman" w:cs="Times New Roman"/>
          <w:sz w:val="24"/>
          <w:szCs w:val="24"/>
        </w:rPr>
      </w:pPr>
      <w:r w:rsidRPr="00DA5E86">
        <w:rPr>
          <w:rFonts w:ascii="Times New Roman" w:hAnsi="Times New Roman" w:cs="Times New Roman"/>
          <w:sz w:val="24"/>
          <w:szCs w:val="24"/>
        </w:rPr>
        <w:t>The allowable amount is limited to the amount of funds specifically obligated on a separate line item that cites the purpose of the funds is for reimbursement under section 3610 of the CARES Act.</w:t>
      </w:r>
    </w:p>
    <w:sectPr w:rsidR="00163749" w:rsidRPr="00DA5E86" w:rsidSect="00441A8C">
      <w:headerReference w:type="default" r:id="rId8"/>
      <w:footerReference w:type="default" r:id="rId9"/>
      <w:pgSz w:w="12240" w:h="15840" w:code="1"/>
      <w:pgMar w:top="1440" w:right="1440" w:bottom="108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D7" w:rsidRDefault="000E24D7" w:rsidP="000E24D7">
      <w:pPr>
        <w:spacing w:after="0" w:line="240" w:lineRule="auto"/>
      </w:pPr>
      <w:r>
        <w:separator/>
      </w:r>
    </w:p>
  </w:endnote>
  <w:endnote w:type="continuationSeparator" w:id="0">
    <w:p w:rsidR="000E24D7" w:rsidRDefault="000E24D7" w:rsidP="000E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49195135"/>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0E24D7" w:rsidRPr="000E24D7" w:rsidRDefault="000E24D7">
            <w:pPr>
              <w:pStyle w:val="Footer"/>
              <w:jc w:val="center"/>
              <w:rPr>
                <w:rFonts w:ascii="Times New Roman" w:hAnsi="Times New Roman" w:cs="Times New Roman"/>
                <w:sz w:val="24"/>
                <w:szCs w:val="24"/>
              </w:rPr>
            </w:pPr>
            <w:r w:rsidRPr="000E24D7">
              <w:rPr>
                <w:rFonts w:ascii="Times New Roman" w:hAnsi="Times New Roman" w:cs="Times New Roman"/>
                <w:sz w:val="24"/>
                <w:szCs w:val="24"/>
              </w:rPr>
              <w:t xml:space="preserve">Page </w:t>
            </w:r>
            <w:r w:rsidRPr="000E24D7">
              <w:rPr>
                <w:rFonts w:ascii="Times New Roman" w:hAnsi="Times New Roman" w:cs="Times New Roman"/>
                <w:bCs/>
                <w:sz w:val="24"/>
                <w:szCs w:val="24"/>
              </w:rPr>
              <w:fldChar w:fldCharType="begin"/>
            </w:r>
            <w:r w:rsidRPr="000E24D7">
              <w:rPr>
                <w:rFonts w:ascii="Times New Roman" w:hAnsi="Times New Roman" w:cs="Times New Roman"/>
                <w:bCs/>
                <w:sz w:val="24"/>
                <w:szCs w:val="24"/>
              </w:rPr>
              <w:instrText xml:space="preserve"> PAGE </w:instrText>
            </w:r>
            <w:r w:rsidRPr="000E24D7">
              <w:rPr>
                <w:rFonts w:ascii="Times New Roman" w:hAnsi="Times New Roman" w:cs="Times New Roman"/>
                <w:bCs/>
                <w:sz w:val="24"/>
                <w:szCs w:val="24"/>
              </w:rPr>
              <w:fldChar w:fldCharType="separate"/>
            </w:r>
            <w:r w:rsidR="003D1764">
              <w:rPr>
                <w:rFonts w:ascii="Times New Roman" w:hAnsi="Times New Roman" w:cs="Times New Roman"/>
                <w:bCs/>
                <w:noProof/>
                <w:sz w:val="24"/>
                <w:szCs w:val="24"/>
              </w:rPr>
              <w:t>1</w:t>
            </w:r>
            <w:r w:rsidRPr="000E24D7">
              <w:rPr>
                <w:rFonts w:ascii="Times New Roman" w:hAnsi="Times New Roman" w:cs="Times New Roman"/>
                <w:bCs/>
                <w:sz w:val="24"/>
                <w:szCs w:val="24"/>
              </w:rPr>
              <w:fldChar w:fldCharType="end"/>
            </w:r>
            <w:r w:rsidRPr="000E24D7">
              <w:rPr>
                <w:rFonts w:ascii="Times New Roman" w:hAnsi="Times New Roman" w:cs="Times New Roman"/>
                <w:sz w:val="24"/>
                <w:szCs w:val="24"/>
              </w:rPr>
              <w:t xml:space="preserve"> of </w:t>
            </w:r>
            <w:r w:rsidRPr="000E24D7">
              <w:rPr>
                <w:rFonts w:ascii="Times New Roman" w:hAnsi="Times New Roman" w:cs="Times New Roman"/>
                <w:bCs/>
                <w:sz w:val="24"/>
                <w:szCs w:val="24"/>
              </w:rPr>
              <w:fldChar w:fldCharType="begin"/>
            </w:r>
            <w:r w:rsidRPr="000E24D7">
              <w:rPr>
                <w:rFonts w:ascii="Times New Roman" w:hAnsi="Times New Roman" w:cs="Times New Roman"/>
                <w:bCs/>
                <w:sz w:val="24"/>
                <w:szCs w:val="24"/>
              </w:rPr>
              <w:instrText xml:space="preserve"> NUMPAGES  </w:instrText>
            </w:r>
            <w:r w:rsidRPr="000E24D7">
              <w:rPr>
                <w:rFonts w:ascii="Times New Roman" w:hAnsi="Times New Roman" w:cs="Times New Roman"/>
                <w:bCs/>
                <w:sz w:val="24"/>
                <w:szCs w:val="24"/>
              </w:rPr>
              <w:fldChar w:fldCharType="separate"/>
            </w:r>
            <w:r w:rsidR="003D1764">
              <w:rPr>
                <w:rFonts w:ascii="Times New Roman" w:hAnsi="Times New Roman" w:cs="Times New Roman"/>
                <w:bCs/>
                <w:noProof/>
                <w:sz w:val="24"/>
                <w:szCs w:val="24"/>
              </w:rPr>
              <w:t>2</w:t>
            </w:r>
            <w:r w:rsidRPr="000E24D7">
              <w:rPr>
                <w:rFonts w:ascii="Times New Roman" w:hAnsi="Times New Roman" w:cs="Times New Roman"/>
                <w:bCs/>
                <w:sz w:val="24"/>
                <w:szCs w:val="24"/>
              </w:rPr>
              <w:fldChar w:fldCharType="end"/>
            </w:r>
          </w:p>
        </w:sdtContent>
      </w:sdt>
    </w:sdtContent>
  </w:sdt>
  <w:p w:rsidR="000E24D7" w:rsidRDefault="000E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D7" w:rsidRDefault="000E24D7" w:rsidP="000E24D7">
      <w:pPr>
        <w:spacing w:after="0" w:line="240" w:lineRule="auto"/>
      </w:pPr>
      <w:r>
        <w:separator/>
      </w:r>
    </w:p>
  </w:footnote>
  <w:footnote w:type="continuationSeparator" w:id="0">
    <w:p w:rsidR="000E24D7" w:rsidRDefault="000E24D7" w:rsidP="000E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D7" w:rsidRPr="000E24D7" w:rsidRDefault="000E24D7" w:rsidP="000E24D7">
    <w:pPr>
      <w:pStyle w:val="Header"/>
      <w:jc w:val="right"/>
      <w:rPr>
        <w:rFonts w:ascii="Times New Roman" w:hAnsi="Times New Roman" w:cs="Times New Roman"/>
        <w:sz w:val="24"/>
        <w:szCs w:val="24"/>
      </w:rPr>
    </w:pPr>
    <w:r w:rsidRPr="000E24D7">
      <w:rPr>
        <w:rFonts w:ascii="Times New Roman" w:hAnsi="Times New Roman" w:cs="Times New Roman"/>
        <w:sz w:val="24"/>
        <w:szCs w:val="24"/>
      </w:rPr>
      <w:t>Attachment</w:t>
    </w:r>
  </w:p>
  <w:p w:rsidR="000E24D7" w:rsidRPr="000E24D7" w:rsidRDefault="000E24D7" w:rsidP="000E24D7">
    <w:pPr>
      <w:pStyle w:val="Header"/>
      <w:jc w:val="right"/>
      <w:rPr>
        <w:rFonts w:ascii="Times New Roman" w:hAnsi="Times New Roman" w:cs="Times New Roman"/>
        <w:sz w:val="24"/>
        <w:szCs w:val="24"/>
      </w:rPr>
    </w:pPr>
    <w:r w:rsidRPr="000E24D7">
      <w:rPr>
        <w:rFonts w:ascii="Times New Roman" w:hAnsi="Times New Roman" w:cs="Times New Roman"/>
        <w:sz w:val="24"/>
        <w:szCs w:val="24"/>
      </w:rPr>
      <w:t xml:space="preserve">Class </w:t>
    </w:r>
    <w:r w:rsidR="00441A8C">
      <w:rPr>
        <w:rFonts w:ascii="Times New Roman" w:hAnsi="Times New Roman" w:cs="Times New Roman"/>
        <w:sz w:val="24"/>
        <w:szCs w:val="24"/>
      </w:rPr>
      <w:t>Deviation 2020-</w:t>
    </w:r>
    <w:r w:rsidR="00E46C03">
      <w:rPr>
        <w:rFonts w:ascii="Times New Roman" w:hAnsi="Times New Roman" w:cs="Times New Roman"/>
        <w:sz w:val="24"/>
        <w:szCs w:val="24"/>
      </w:rPr>
      <w:t>O0013, Revision 4</w:t>
    </w:r>
  </w:p>
  <w:p w:rsidR="000E24D7" w:rsidRDefault="000E24D7" w:rsidP="000E24D7">
    <w:pPr>
      <w:pStyle w:val="Header"/>
      <w:jc w:val="right"/>
      <w:rPr>
        <w:rFonts w:ascii="Times New Roman" w:hAnsi="Times New Roman" w:cs="Times New Roman"/>
        <w:sz w:val="24"/>
        <w:szCs w:val="24"/>
      </w:rPr>
    </w:pPr>
    <w:r w:rsidRPr="000E24D7">
      <w:rPr>
        <w:rFonts w:ascii="Times New Roman" w:hAnsi="Times New Roman" w:cs="Times New Roman"/>
        <w:sz w:val="24"/>
        <w:szCs w:val="24"/>
      </w:rPr>
      <w:t>CARES Act Section 3610 Implementation</w:t>
    </w:r>
  </w:p>
  <w:p w:rsidR="00963DDD" w:rsidRPr="00963DDD" w:rsidRDefault="00963DDD" w:rsidP="000E24D7">
    <w:pPr>
      <w:pStyle w:val="Header"/>
      <w:jc w:val="right"/>
      <w:rPr>
        <w:rFonts w:ascii="Times New Roman" w:hAnsi="Times New Roman" w:cs="Times New Roman"/>
        <w:i/>
        <w:sz w:val="24"/>
        <w:szCs w:val="24"/>
      </w:rPr>
    </w:pPr>
    <w:r w:rsidRPr="00963DDD">
      <w:rPr>
        <w:rFonts w:ascii="Times New Roman" w:hAnsi="Times New Roman" w:cs="Times New Roman"/>
        <w:i/>
        <w:sz w:val="24"/>
        <w:szCs w:val="24"/>
      </w:rPr>
      <w:t>Changes are indicated by a change bar in the right-hand margin.</w:t>
    </w:r>
  </w:p>
  <w:p w:rsidR="000E24D7" w:rsidRPr="000E24D7" w:rsidRDefault="000E24D7" w:rsidP="000E24D7">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6CE7"/>
    <w:multiLevelType w:val="hybridMultilevel"/>
    <w:tmpl w:val="C2247368"/>
    <w:lvl w:ilvl="0" w:tplc="4F0E2E7E">
      <w:start w:val="1"/>
      <w:numFmt w:val="lowerLetter"/>
      <w:lvlText w:val="(%1)"/>
      <w:lvlJc w:val="left"/>
      <w:pPr>
        <w:ind w:left="720" w:hanging="360"/>
      </w:pPr>
      <w:rPr>
        <w:rFonts w:hint="default"/>
      </w:rPr>
    </w:lvl>
    <w:lvl w:ilvl="1" w:tplc="30E2B67A">
      <w:start w:val="1"/>
      <w:numFmt w:val="decimal"/>
      <w:lvlText w:val="(%2)"/>
      <w:lvlJc w:val="left"/>
      <w:pPr>
        <w:ind w:left="1440" w:hanging="360"/>
      </w:pPr>
      <w:rPr>
        <w:rFonts w:hint="default"/>
      </w:rPr>
    </w:lvl>
    <w:lvl w:ilvl="2" w:tplc="1222F0B6">
      <w:start w:val="1"/>
      <w:numFmt w:val="lowerRoman"/>
      <w:lvlText w:val="(%3)"/>
      <w:lvlJc w:val="left"/>
      <w:pPr>
        <w:ind w:left="2160" w:hanging="180"/>
      </w:pPr>
      <w:rPr>
        <w:rFonts w:hint="default"/>
      </w:rPr>
    </w:lvl>
    <w:lvl w:ilvl="3" w:tplc="4286809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B01F2"/>
    <w:multiLevelType w:val="hybridMultilevel"/>
    <w:tmpl w:val="80746AD8"/>
    <w:lvl w:ilvl="0" w:tplc="BC3006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071363A"/>
    <w:multiLevelType w:val="hybridMultilevel"/>
    <w:tmpl w:val="D9621B4C"/>
    <w:lvl w:ilvl="0" w:tplc="688EAF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6E75126"/>
    <w:multiLevelType w:val="hybridMultilevel"/>
    <w:tmpl w:val="2A881CA2"/>
    <w:lvl w:ilvl="0" w:tplc="AD262FD4">
      <w:start w:val="1"/>
      <w:numFmt w:val="lowerLetter"/>
      <w:lvlText w:val="(%1)"/>
      <w:lvlJc w:val="left"/>
      <w:pPr>
        <w:ind w:left="1080" w:hanging="720"/>
      </w:pPr>
      <w:rPr>
        <w:rFonts w:hint="default"/>
      </w:rPr>
    </w:lvl>
    <w:lvl w:ilvl="1" w:tplc="E3246C7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708F1"/>
    <w:multiLevelType w:val="hybridMultilevel"/>
    <w:tmpl w:val="BD2E3D8A"/>
    <w:lvl w:ilvl="0" w:tplc="EA22D7C4">
      <w:start w:val="1"/>
      <w:numFmt w:val="lowerRoman"/>
      <w:lvlText w:val="(%1)"/>
      <w:lvlJc w:val="left"/>
      <w:pPr>
        <w:ind w:left="2880" w:hanging="720"/>
      </w:pPr>
      <w:rPr>
        <w:rFonts w:hint="default"/>
      </w:rPr>
    </w:lvl>
    <w:lvl w:ilvl="1" w:tplc="5DEEF1A2">
      <w:start w:val="1"/>
      <w:numFmt w:val="upperLetter"/>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D7"/>
    <w:rsid w:val="000E24D7"/>
    <w:rsid w:val="001409A2"/>
    <w:rsid w:val="00163749"/>
    <w:rsid w:val="00257592"/>
    <w:rsid w:val="00277FB4"/>
    <w:rsid w:val="003D1764"/>
    <w:rsid w:val="00441A8C"/>
    <w:rsid w:val="00522759"/>
    <w:rsid w:val="00535F8A"/>
    <w:rsid w:val="006B675B"/>
    <w:rsid w:val="00963DDD"/>
    <w:rsid w:val="00A22448"/>
    <w:rsid w:val="00AF4A72"/>
    <w:rsid w:val="00DA5E86"/>
    <w:rsid w:val="00E4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85C4DB-4193-4F99-8A12-8E778362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4D7"/>
  </w:style>
  <w:style w:type="paragraph" w:styleId="Footer">
    <w:name w:val="footer"/>
    <w:basedOn w:val="Normal"/>
    <w:link w:val="FooterChar"/>
    <w:uiPriority w:val="99"/>
    <w:unhideWhenUsed/>
    <w:rsid w:val="000E2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D7"/>
  </w:style>
  <w:style w:type="paragraph" w:customStyle="1" w:styleId="DFARS">
    <w:name w:val="DFARS"/>
    <w:basedOn w:val="Normal"/>
    <w:rsid w:val="00522759"/>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ListParagraph">
    <w:name w:val="List Paragraph"/>
    <w:basedOn w:val="Normal"/>
    <w:uiPriority w:val="34"/>
    <w:qFormat/>
    <w:rsid w:val="00963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4995-88F9-419B-BA2D-29290542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660</Words>
  <Characters>3803</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Jennifer L CIV OSD OUSD A-S (USA)</dc:creator>
  <cp:keywords/>
  <dc:description/>
  <cp:lastModifiedBy>Moore, Carrie M CIV OSD OUSD A-S (USA)</cp:lastModifiedBy>
  <cp:revision>12</cp:revision>
  <dcterms:created xsi:type="dcterms:W3CDTF">2020-08-17T12:44:00Z</dcterms:created>
  <dcterms:modified xsi:type="dcterms:W3CDTF">2021-03-19T22:05:00Z</dcterms:modified>
</cp:coreProperties>
</file>