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A8A3" w14:textId="5EF93A25" w:rsidR="00D74567" w:rsidRPr="00D74567" w:rsidRDefault="00D74567" w:rsidP="00AE1FBA">
      <w:pPr>
        <w:spacing w:line="288" w:lineRule="auto"/>
        <w:ind w:firstLine="0"/>
        <w:outlineLvl w:val="2"/>
        <w:rPr>
          <w:rFonts w:eastAsia="Arial"/>
          <w:b w:val="0"/>
          <w:color w:val="434343"/>
          <w:sz w:val="24"/>
          <w:szCs w:val="24"/>
        </w:rPr>
      </w:pPr>
      <w:r w:rsidRPr="00D74567">
        <w:rPr>
          <w:rFonts w:eastAsia="Arial"/>
          <w:color w:val="000000"/>
          <w:sz w:val="24"/>
          <w:szCs w:val="24"/>
        </w:rPr>
        <w:t>52.219-27 Notice of Service-Disabled Veteran-Owned Small Business Set-Aside (DEVIATION 202</w:t>
      </w:r>
      <w:r w:rsidR="002D62C3">
        <w:rPr>
          <w:rFonts w:eastAsia="Arial"/>
          <w:color w:val="000000"/>
          <w:sz w:val="24"/>
          <w:szCs w:val="24"/>
        </w:rPr>
        <w:t>4</w:t>
      </w:r>
      <w:r w:rsidRPr="00D74567">
        <w:rPr>
          <w:rFonts w:eastAsia="Arial"/>
          <w:color w:val="000000"/>
          <w:sz w:val="24"/>
          <w:szCs w:val="24"/>
        </w:rPr>
        <w:t>-O</w:t>
      </w:r>
      <w:r w:rsidR="00D440A1">
        <w:rPr>
          <w:rFonts w:eastAsia="Arial"/>
          <w:color w:val="000000"/>
          <w:sz w:val="24"/>
          <w:szCs w:val="24"/>
        </w:rPr>
        <w:t>0002</w:t>
      </w:r>
      <w:r w:rsidRPr="00D74567">
        <w:rPr>
          <w:rFonts w:eastAsia="Arial"/>
          <w:color w:val="000000"/>
          <w:sz w:val="24"/>
          <w:szCs w:val="24"/>
        </w:rPr>
        <w:t>).</w:t>
      </w:r>
    </w:p>
    <w:p w14:paraId="7A8D5027" w14:textId="77777777" w:rsidR="00E73031" w:rsidRDefault="00E73031" w:rsidP="00D74567">
      <w:pPr>
        <w:spacing w:line="288" w:lineRule="auto"/>
        <w:rPr>
          <w:rFonts w:eastAsia="Calibri"/>
          <w:b w:val="0"/>
          <w:sz w:val="24"/>
          <w:szCs w:val="24"/>
        </w:rPr>
      </w:pPr>
    </w:p>
    <w:p w14:paraId="08453E20" w14:textId="2AB50E8D" w:rsidR="00D74567" w:rsidRPr="00D74567" w:rsidRDefault="00D74567" w:rsidP="00D74567">
      <w:pPr>
        <w:spacing w:line="288" w:lineRule="auto"/>
        <w:rPr>
          <w:rFonts w:eastAsia="Calibri"/>
          <w:b w:val="0"/>
          <w:sz w:val="24"/>
          <w:szCs w:val="24"/>
        </w:rPr>
      </w:pPr>
      <w:r w:rsidRPr="00D74567">
        <w:rPr>
          <w:rFonts w:eastAsia="Calibri"/>
          <w:b w:val="0"/>
          <w:sz w:val="24"/>
          <w:szCs w:val="24"/>
        </w:rPr>
        <w:t xml:space="preserve">Insert the following </w:t>
      </w:r>
      <w:r w:rsidR="00D22DE6">
        <w:rPr>
          <w:rFonts w:eastAsia="Calibri"/>
          <w:b w:val="0"/>
          <w:sz w:val="24"/>
          <w:szCs w:val="24"/>
        </w:rPr>
        <w:t xml:space="preserve">deviation </w:t>
      </w:r>
      <w:r w:rsidRPr="00D74567">
        <w:rPr>
          <w:rFonts w:eastAsia="Calibri"/>
          <w:b w:val="0"/>
          <w:sz w:val="24"/>
          <w:szCs w:val="24"/>
        </w:rPr>
        <w:t>clause in solicitations and contracts for acquisitions that are set aside for, or awarded on a sole source basis to, service-disabled veteran-owned small business concerns.  This includes multiple-award contracts when orders may be set aside for service-disabled veteran-owned small business concerns as described in 8.405-5 and 16.505(b)(2)(i)(F):</w:t>
      </w:r>
    </w:p>
    <w:p w14:paraId="636CFAFC" w14:textId="77777777" w:rsidR="00D74567" w:rsidRPr="00D74567" w:rsidRDefault="00D74567" w:rsidP="00D74567">
      <w:pPr>
        <w:spacing w:line="288" w:lineRule="auto"/>
        <w:ind w:firstLine="240"/>
        <w:rPr>
          <w:rFonts w:eastAsia="Calibri"/>
          <w:b w:val="0"/>
          <w:sz w:val="24"/>
          <w:szCs w:val="24"/>
        </w:rPr>
      </w:pPr>
    </w:p>
    <w:p w14:paraId="66E57993" w14:textId="49F4D19A" w:rsidR="00D74567" w:rsidRPr="00D74567" w:rsidRDefault="00D74567" w:rsidP="00D74567">
      <w:pPr>
        <w:spacing w:line="288" w:lineRule="auto"/>
        <w:jc w:val="center"/>
        <w:rPr>
          <w:rFonts w:eastAsia="Calibri"/>
          <w:b w:val="0"/>
          <w:sz w:val="24"/>
          <w:szCs w:val="24"/>
        </w:rPr>
      </w:pPr>
      <w:r w:rsidRPr="00D74567">
        <w:rPr>
          <w:rFonts w:eastAsia="Calibri"/>
          <w:b w:val="0"/>
          <w:smallCaps/>
          <w:sz w:val="24"/>
          <w:szCs w:val="24"/>
        </w:rPr>
        <w:t>Notice of Service-Disabled Veteran-Owned Small Business Set-Aside (DEVIATION 202</w:t>
      </w:r>
      <w:r w:rsidR="002D62C3">
        <w:rPr>
          <w:rFonts w:eastAsia="Calibri"/>
          <w:b w:val="0"/>
          <w:smallCaps/>
          <w:sz w:val="24"/>
          <w:szCs w:val="24"/>
        </w:rPr>
        <w:t>4</w:t>
      </w:r>
      <w:r w:rsidRPr="00D74567">
        <w:rPr>
          <w:rFonts w:eastAsia="Calibri"/>
          <w:b w:val="0"/>
          <w:smallCaps/>
          <w:sz w:val="24"/>
          <w:szCs w:val="24"/>
        </w:rPr>
        <w:t>-O</w:t>
      </w:r>
      <w:r w:rsidR="00D440A1">
        <w:rPr>
          <w:rFonts w:eastAsia="Calibri"/>
          <w:b w:val="0"/>
          <w:smallCaps/>
          <w:sz w:val="24"/>
          <w:szCs w:val="24"/>
        </w:rPr>
        <w:t>0002</w:t>
      </w:r>
      <w:r w:rsidRPr="00D74567">
        <w:rPr>
          <w:rFonts w:eastAsia="Calibri"/>
          <w:b w:val="0"/>
          <w:smallCaps/>
          <w:sz w:val="24"/>
          <w:szCs w:val="24"/>
        </w:rPr>
        <w:t>)</w:t>
      </w:r>
      <w:r w:rsidR="001C0D5A">
        <w:rPr>
          <w:rFonts w:eastAsia="Calibri"/>
          <w:b w:val="0"/>
          <w:smallCaps/>
          <w:sz w:val="24"/>
          <w:szCs w:val="24"/>
        </w:rPr>
        <w:t xml:space="preserve"> (JAN 2024)</w:t>
      </w:r>
    </w:p>
    <w:p w14:paraId="0C75E90D" w14:textId="77777777" w:rsidR="00D74567" w:rsidRPr="00D74567" w:rsidRDefault="00D74567" w:rsidP="00D74567">
      <w:pPr>
        <w:rPr>
          <w:rFonts w:eastAsia="Calibri"/>
          <w:b w:val="0"/>
          <w:sz w:val="24"/>
          <w:szCs w:val="24"/>
        </w:rPr>
      </w:pPr>
    </w:p>
    <w:p w14:paraId="227A59BD" w14:textId="0BD301D7" w:rsidR="00D74567" w:rsidRPr="007259C7" w:rsidRDefault="00D74567" w:rsidP="00D611A3">
      <w:pPr>
        <w:tabs>
          <w:tab w:val="bar" w:pos="10080"/>
        </w:tabs>
        <w:rPr>
          <w:rFonts w:eastAsia="Calibri"/>
          <w:b w:val="0"/>
          <w:sz w:val="24"/>
          <w:szCs w:val="24"/>
        </w:rPr>
      </w:pPr>
      <w:r w:rsidRPr="00D74567">
        <w:rPr>
          <w:rFonts w:eastAsia="Calibri"/>
          <w:b w:val="0"/>
          <w:sz w:val="24"/>
          <w:szCs w:val="24"/>
        </w:rPr>
        <w:t xml:space="preserve">(a) </w:t>
      </w:r>
      <w:r w:rsidRPr="007259C7">
        <w:rPr>
          <w:rFonts w:eastAsia="Calibri"/>
          <w:b w:val="0"/>
          <w:i/>
          <w:iCs/>
          <w:sz w:val="24"/>
          <w:szCs w:val="24"/>
        </w:rPr>
        <w:t>Definition. Service-disabled veteran-owned small business concern (SDVOSB)</w:t>
      </w:r>
      <w:r w:rsidR="003B7153">
        <w:rPr>
          <w:rFonts w:eastAsia="Calibri"/>
          <w:b w:val="0"/>
          <w:i/>
          <w:iCs/>
          <w:sz w:val="24"/>
          <w:szCs w:val="24"/>
        </w:rPr>
        <w:t xml:space="preserve"> concern</w:t>
      </w:r>
      <w:r w:rsidR="00AE1FBA">
        <w:rPr>
          <w:rFonts w:eastAsia="Calibri"/>
          <w:b w:val="0"/>
          <w:i/>
          <w:iCs/>
          <w:sz w:val="24"/>
          <w:szCs w:val="24"/>
        </w:rPr>
        <w:t>—</w:t>
      </w:r>
    </w:p>
    <w:p w14:paraId="4AD15C1C" w14:textId="77777777" w:rsidR="00D74567" w:rsidRPr="00D74567" w:rsidRDefault="00D74567" w:rsidP="00D74567">
      <w:pPr>
        <w:rPr>
          <w:rFonts w:eastAsia="Calibri"/>
          <w:b w:val="0"/>
          <w:sz w:val="24"/>
          <w:szCs w:val="24"/>
        </w:rPr>
      </w:pPr>
    </w:p>
    <w:p w14:paraId="5CC77DB4" w14:textId="77777777" w:rsidR="00D74567" w:rsidRPr="00D74567" w:rsidRDefault="00D74567" w:rsidP="00D74567">
      <w:pPr>
        <w:rPr>
          <w:rFonts w:eastAsia="Calibri"/>
          <w:b w:val="0"/>
          <w:sz w:val="24"/>
          <w:szCs w:val="24"/>
        </w:rPr>
      </w:pPr>
      <w:r w:rsidRPr="00D74567">
        <w:rPr>
          <w:rFonts w:eastAsia="Calibri"/>
          <w:b w:val="0"/>
          <w:sz w:val="24"/>
          <w:szCs w:val="24"/>
        </w:rPr>
        <w:tab/>
        <w:t>(1) Means a small business concern–</w:t>
      </w:r>
    </w:p>
    <w:p w14:paraId="6C2E52EE" w14:textId="77777777" w:rsidR="00D74567" w:rsidRPr="00D74567" w:rsidRDefault="00D74567" w:rsidP="00D74567">
      <w:pPr>
        <w:rPr>
          <w:rFonts w:eastAsia="Calibri"/>
          <w:b w:val="0"/>
          <w:sz w:val="24"/>
          <w:szCs w:val="24"/>
        </w:rPr>
      </w:pPr>
    </w:p>
    <w:p w14:paraId="0563D106" w14:textId="77777777" w:rsidR="00D611A3" w:rsidRDefault="00D74567" w:rsidP="00D611A3">
      <w:pPr>
        <w:tabs>
          <w:tab w:val="bar" w:pos="10080"/>
        </w:tabs>
        <w:rPr>
          <w:rFonts w:eastAsia="Calibri"/>
          <w:b w:val="0"/>
          <w:sz w:val="24"/>
          <w:szCs w:val="24"/>
        </w:rPr>
      </w:pPr>
      <w:r w:rsidRPr="00D74567">
        <w:rPr>
          <w:rFonts w:eastAsia="Calibri"/>
          <w:b w:val="0"/>
          <w:sz w:val="24"/>
          <w:szCs w:val="24"/>
        </w:rPr>
        <w:t xml:space="preserve">            (i) Not less than 51 percent of which is owned </w:t>
      </w:r>
      <w:r w:rsidR="007259C7">
        <w:rPr>
          <w:rFonts w:eastAsia="Calibri"/>
          <w:b w:val="0"/>
          <w:sz w:val="24"/>
          <w:szCs w:val="24"/>
        </w:rPr>
        <w:t xml:space="preserve">and controlled </w:t>
      </w:r>
      <w:r w:rsidRPr="00D74567">
        <w:rPr>
          <w:rFonts w:eastAsia="Calibri"/>
          <w:b w:val="0"/>
          <w:sz w:val="24"/>
          <w:szCs w:val="24"/>
        </w:rPr>
        <w:t>by one or more service-</w:t>
      </w:r>
    </w:p>
    <w:p w14:paraId="48306DEB" w14:textId="1151ACEE" w:rsidR="00D74567" w:rsidRPr="003B7153" w:rsidRDefault="00D74567" w:rsidP="00D611A3">
      <w:pPr>
        <w:ind w:firstLine="0"/>
        <w:rPr>
          <w:rFonts w:eastAsia="Calibri"/>
          <w:b w:val="0"/>
          <w:sz w:val="24"/>
          <w:szCs w:val="24"/>
        </w:rPr>
      </w:pPr>
      <w:r w:rsidRPr="00D74567">
        <w:rPr>
          <w:rFonts w:eastAsia="Calibri"/>
          <w:b w:val="0"/>
          <w:sz w:val="24"/>
          <w:szCs w:val="24"/>
        </w:rPr>
        <w:t xml:space="preserve">disabled veterans or, in the case of any publicly owned business, not less than 51 percent of the stock of which is owned by one or more service-disabled veterans; </w:t>
      </w:r>
      <w:r w:rsidRPr="003B7153">
        <w:rPr>
          <w:rFonts w:eastAsia="Calibri"/>
          <w:b w:val="0"/>
          <w:sz w:val="24"/>
          <w:szCs w:val="24"/>
        </w:rPr>
        <w:t>and</w:t>
      </w:r>
    </w:p>
    <w:p w14:paraId="04F5BB26" w14:textId="77777777" w:rsidR="00D74567" w:rsidRPr="00D74567" w:rsidRDefault="00D74567" w:rsidP="00D74567">
      <w:pPr>
        <w:rPr>
          <w:rFonts w:eastAsia="Calibri"/>
          <w:b w:val="0"/>
          <w:sz w:val="24"/>
          <w:szCs w:val="24"/>
        </w:rPr>
      </w:pPr>
    </w:p>
    <w:p w14:paraId="6E69E2A6" w14:textId="77777777" w:rsidR="00D611A3" w:rsidRDefault="00D74567" w:rsidP="00D74567">
      <w:pPr>
        <w:rPr>
          <w:rFonts w:eastAsia="Calibri"/>
          <w:b w:val="0"/>
          <w:sz w:val="24"/>
          <w:szCs w:val="24"/>
        </w:rPr>
      </w:pPr>
      <w:r w:rsidRPr="00D74567">
        <w:rPr>
          <w:rFonts w:eastAsia="Calibri"/>
          <w:b w:val="0"/>
          <w:sz w:val="24"/>
          <w:szCs w:val="24"/>
        </w:rPr>
        <w:t xml:space="preserve">            (ii) The management and daily business operations of which are controlled by one or more service-disabled veterans or, in the case of a service-disabled veteran with permanent and </w:t>
      </w:r>
    </w:p>
    <w:p w14:paraId="62194E0F" w14:textId="5C6D768D" w:rsidR="00D74567" w:rsidRPr="00D74567" w:rsidRDefault="00D74567" w:rsidP="00D611A3">
      <w:pPr>
        <w:tabs>
          <w:tab w:val="bar" w:pos="10080"/>
        </w:tabs>
        <w:ind w:firstLine="0"/>
        <w:rPr>
          <w:rFonts w:eastAsia="Calibri"/>
          <w:b w:val="0"/>
          <w:sz w:val="24"/>
          <w:szCs w:val="24"/>
        </w:rPr>
      </w:pPr>
      <w:r w:rsidRPr="00D74567">
        <w:rPr>
          <w:rFonts w:eastAsia="Calibri"/>
          <w:b w:val="0"/>
          <w:sz w:val="24"/>
          <w:szCs w:val="24"/>
        </w:rPr>
        <w:t xml:space="preserve">severe disability, the spouse or permanent caregiver of such veteran; </w:t>
      </w:r>
      <w:r w:rsidR="003B7153">
        <w:rPr>
          <w:rFonts w:eastAsia="Calibri"/>
          <w:b w:val="0"/>
          <w:sz w:val="24"/>
          <w:szCs w:val="24"/>
        </w:rPr>
        <w:t>or</w:t>
      </w:r>
      <w:r w:rsidRPr="00D74567">
        <w:rPr>
          <w:rFonts w:eastAsia="Calibri"/>
          <w:b w:val="0"/>
          <w:sz w:val="24"/>
          <w:szCs w:val="24"/>
        </w:rPr>
        <w:t xml:space="preserve"> </w:t>
      </w:r>
    </w:p>
    <w:p w14:paraId="7FD48A8F" w14:textId="77777777" w:rsidR="00D74567" w:rsidRPr="00D74567" w:rsidRDefault="00D74567" w:rsidP="00D74567">
      <w:pPr>
        <w:rPr>
          <w:rFonts w:eastAsia="Calibri"/>
          <w:b w:val="0"/>
          <w:sz w:val="24"/>
          <w:szCs w:val="24"/>
        </w:rPr>
      </w:pPr>
    </w:p>
    <w:p w14:paraId="725FA28E" w14:textId="2E36B188" w:rsidR="003B7153" w:rsidRDefault="00D74567" w:rsidP="00D611A3">
      <w:pPr>
        <w:tabs>
          <w:tab w:val="left" w:pos="720"/>
          <w:tab w:val="bar" w:pos="10080"/>
        </w:tabs>
        <w:rPr>
          <w:rFonts w:eastAsia="Calibri"/>
          <w:b w:val="0"/>
          <w:sz w:val="24"/>
          <w:szCs w:val="24"/>
        </w:rPr>
      </w:pPr>
      <w:r w:rsidRPr="00D74567">
        <w:rPr>
          <w:rFonts w:eastAsia="Calibri"/>
          <w:b w:val="0"/>
          <w:sz w:val="24"/>
          <w:szCs w:val="24"/>
        </w:rPr>
        <w:tab/>
      </w:r>
      <w:r w:rsidR="003B7153">
        <w:rPr>
          <w:rFonts w:eastAsia="Calibri"/>
          <w:b w:val="0"/>
          <w:sz w:val="24"/>
          <w:szCs w:val="24"/>
        </w:rPr>
        <w:tab/>
      </w:r>
      <w:r w:rsidRPr="00D74567">
        <w:rPr>
          <w:rFonts w:eastAsia="Calibri"/>
          <w:b w:val="0"/>
          <w:sz w:val="24"/>
          <w:szCs w:val="24"/>
        </w:rPr>
        <w:t xml:space="preserve">(iii) </w:t>
      </w:r>
      <w:r w:rsidR="003B7153">
        <w:rPr>
          <w:rFonts w:eastAsia="Calibri"/>
          <w:b w:val="0"/>
          <w:sz w:val="24"/>
          <w:szCs w:val="24"/>
        </w:rPr>
        <w:t xml:space="preserve">A small business concern eligible under the SDVOSB Program in accordance with 13 CFR part 128. </w:t>
      </w:r>
    </w:p>
    <w:p w14:paraId="28643846" w14:textId="77777777" w:rsidR="003B7153" w:rsidRDefault="003B7153" w:rsidP="00D74567">
      <w:pPr>
        <w:rPr>
          <w:rFonts w:eastAsia="Calibri"/>
          <w:b w:val="0"/>
          <w:sz w:val="24"/>
          <w:szCs w:val="24"/>
        </w:rPr>
      </w:pPr>
    </w:p>
    <w:p w14:paraId="2ECB0198" w14:textId="5E7ECCDE" w:rsidR="00D74567" w:rsidRDefault="00D74567" w:rsidP="00D611A3">
      <w:pPr>
        <w:tabs>
          <w:tab w:val="bar" w:pos="10080"/>
        </w:tabs>
        <w:rPr>
          <w:rFonts w:eastAsia="Calibri"/>
          <w:b w:val="0"/>
          <w:sz w:val="24"/>
          <w:szCs w:val="24"/>
        </w:rPr>
      </w:pPr>
      <w:r w:rsidRPr="00D74567">
        <w:rPr>
          <w:rFonts w:eastAsia="Calibri"/>
          <w:b w:val="0"/>
          <w:sz w:val="24"/>
          <w:szCs w:val="24"/>
        </w:rPr>
        <w:t xml:space="preserve">       (2) </w:t>
      </w:r>
      <w:r w:rsidRPr="007259C7">
        <w:rPr>
          <w:rFonts w:eastAsia="Calibri"/>
          <w:b w:val="0"/>
          <w:i/>
          <w:iCs/>
          <w:sz w:val="24"/>
          <w:szCs w:val="24"/>
        </w:rPr>
        <w:t>Service-disabled veteran</w:t>
      </w:r>
      <w:r w:rsidR="007259C7">
        <w:rPr>
          <w:rFonts w:eastAsia="Calibri"/>
          <w:b w:val="0"/>
          <w:sz w:val="24"/>
          <w:szCs w:val="24"/>
        </w:rPr>
        <w:t>, as used in this definition,</w:t>
      </w:r>
      <w:r w:rsidRPr="00D74567">
        <w:rPr>
          <w:rFonts w:eastAsia="Calibri"/>
          <w:b w:val="0"/>
          <w:sz w:val="24"/>
          <w:szCs w:val="24"/>
        </w:rPr>
        <w:t xml:space="preserve"> means a veteran, as defined in 38 U.S.C.101(2), with a disability that is service-connected, as defined in 38 U.S.C.101(16)</w:t>
      </w:r>
      <w:r w:rsidR="003B7153">
        <w:rPr>
          <w:rFonts w:eastAsia="Calibri"/>
          <w:b w:val="0"/>
          <w:sz w:val="24"/>
          <w:szCs w:val="24"/>
        </w:rPr>
        <w:t xml:space="preserve">; </w:t>
      </w:r>
      <w:r w:rsidR="003B7153" w:rsidRPr="003B7153">
        <w:rPr>
          <w:rFonts w:eastAsia="Calibri"/>
          <w:b w:val="0"/>
          <w:sz w:val="24"/>
          <w:szCs w:val="24"/>
        </w:rPr>
        <w:t>and who is registered in the Beneficiary Identification and Records Locator Subsystem, or successor system that is maintained by the Department of Veterans Affairs’ Veterans Benefits Administration, as a service-disabled veteran</w:t>
      </w:r>
      <w:r w:rsidR="003B7153">
        <w:rPr>
          <w:rFonts w:eastAsia="Calibri"/>
          <w:b w:val="0"/>
          <w:sz w:val="24"/>
          <w:szCs w:val="24"/>
        </w:rPr>
        <w:t>.</w:t>
      </w:r>
    </w:p>
    <w:p w14:paraId="007828DD" w14:textId="1207102F" w:rsidR="003B7153" w:rsidRDefault="003B7153" w:rsidP="00D74567">
      <w:pPr>
        <w:rPr>
          <w:rFonts w:eastAsia="Calibri"/>
          <w:b w:val="0"/>
          <w:sz w:val="24"/>
          <w:szCs w:val="24"/>
        </w:rPr>
      </w:pPr>
    </w:p>
    <w:p w14:paraId="145E8B47" w14:textId="3D911CD7" w:rsidR="003B7153" w:rsidRPr="003B7153" w:rsidRDefault="003B7153" w:rsidP="00D611A3">
      <w:pPr>
        <w:tabs>
          <w:tab w:val="bar" w:pos="10080"/>
        </w:tabs>
        <w:rPr>
          <w:rFonts w:eastAsia="Calibri"/>
          <w:b w:val="0"/>
          <w:sz w:val="24"/>
          <w:szCs w:val="24"/>
        </w:rPr>
      </w:pPr>
      <w:r>
        <w:rPr>
          <w:rFonts w:eastAsia="Calibri"/>
          <w:b w:val="0"/>
          <w:sz w:val="24"/>
          <w:szCs w:val="24"/>
        </w:rPr>
        <w:tab/>
      </w:r>
      <w:r w:rsidRPr="003B7153">
        <w:rPr>
          <w:rFonts w:eastAsia="Calibri"/>
          <w:b w:val="0"/>
          <w:i/>
          <w:iCs/>
          <w:sz w:val="24"/>
          <w:szCs w:val="24"/>
        </w:rPr>
        <w:t>Service-</w:t>
      </w:r>
      <w:r w:rsidR="0025373A">
        <w:rPr>
          <w:rFonts w:eastAsia="Calibri"/>
          <w:b w:val="0"/>
          <w:i/>
          <w:iCs/>
          <w:sz w:val="24"/>
          <w:szCs w:val="24"/>
        </w:rPr>
        <w:t>d</w:t>
      </w:r>
      <w:r w:rsidRPr="003B7153">
        <w:rPr>
          <w:rFonts w:eastAsia="Calibri"/>
          <w:b w:val="0"/>
          <w:i/>
          <w:iCs/>
          <w:sz w:val="24"/>
          <w:szCs w:val="24"/>
        </w:rPr>
        <w:t xml:space="preserve">isabled </w:t>
      </w:r>
      <w:r w:rsidR="0025373A">
        <w:rPr>
          <w:rFonts w:eastAsia="Calibri"/>
          <w:b w:val="0"/>
          <w:i/>
          <w:iCs/>
          <w:sz w:val="24"/>
          <w:szCs w:val="24"/>
        </w:rPr>
        <w:t>v</w:t>
      </w:r>
      <w:r w:rsidRPr="003B7153">
        <w:rPr>
          <w:rFonts w:eastAsia="Calibri"/>
          <w:b w:val="0"/>
          <w:i/>
          <w:iCs/>
          <w:sz w:val="24"/>
          <w:szCs w:val="24"/>
        </w:rPr>
        <w:t>eteran-</w:t>
      </w:r>
      <w:r w:rsidR="0025373A">
        <w:rPr>
          <w:rFonts w:eastAsia="Calibri"/>
          <w:b w:val="0"/>
          <w:i/>
          <w:iCs/>
          <w:sz w:val="24"/>
          <w:szCs w:val="24"/>
        </w:rPr>
        <w:t>o</w:t>
      </w:r>
      <w:r w:rsidRPr="003B7153">
        <w:rPr>
          <w:rFonts w:eastAsia="Calibri"/>
          <w:b w:val="0"/>
          <w:i/>
          <w:iCs/>
          <w:sz w:val="24"/>
          <w:szCs w:val="24"/>
        </w:rPr>
        <w:t xml:space="preserve">wned </w:t>
      </w:r>
      <w:r w:rsidR="0025373A">
        <w:rPr>
          <w:rFonts w:eastAsia="Calibri"/>
          <w:b w:val="0"/>
          <w:i/>
          <w:iCs/>
          <w:sz w:val="24"/>
          <w:szCs w:val="24"/>
        </w:rPr>
        <w:t>s</w:t>
      </w:r>
      <w:r w:rsidRPr="003B7153">
        <w:rPr>
          <w:rFonts w:eastAsia="Calibri"/>
          <w:b w:val="0"/>
          <w:i/>
          <w:iCs/>
          <w:sz w:val="24"/>
          <w:szCs w:val="24"/>
        </w:rPr>
        <w:t xml:space="preserve">mall </w:t>
      </w:r>
      <w:r w:rsidR="0025373A">
        <w:rPr>
          <w:rFonts w:eastAsia="Calibri"/>
          <w:b w:val="0"/>
          <w:i/>
          <w:iCs/>
          <w:sz w:val="24"/>
          <w:szCs w:val="24"/>
        </w:rPr>
        <w:t>b</w:t>
      </w:r>
      <w:r w:rsidRPr="003B7153">
        <w:rPr>
          <w:rFonts w:eastAsia="Calibri"/>
          <w:b w:val="0"/>
          <w:i/>
          <w:iCs/>
          <w:sz w:val="24"/>
          <w:szCs w:val="24"/>
        </w:rPr>
        <w:t>usiness (SDVOSB) concern eligible under the SDVOSB Program</w:t>
      </w:r>
      <w:r w:rsidRPr="003B7153">
        <w:rPr>
          <w:rFonts w:eastAsia="Calibri"/>
          <w:b w:val="0"/>
          <w:sz w:val="24"/>
          <w:szCs w:val="24"/>
        </w:rPr>
        <w:t xml:space="preserve"> means an SDVOSB concern that</w:t>
      </w:r>
      <w:r w:rsidR="001A0215">
        <w:rPr>
          <w:rFonts w:eastAsia="Calibri"/>
          <w:b w:val="0"/>
          <w:sz w:val="24"/>
          <w:szCs w:val="24"/>
        </w:rPr>
        <w:t xml:space="preserve"> either</w:t>
      </w:r>
      <w:r w:rsidRPr="003B7153">
        <w:rPr>
          <w:rFonts w:eastAsia="Calibri"/>
          <w:b w:val="0"/>
          <w:sz w:val="24"/>
          <w:szCs w:val="24"/>
        </w:rPr>
        <w:t>—</w:t>
      </w:r>
    </w:p>
    <w:p w14:paraId="76025E30" w14:textId="77777777" w:rsidR="003B7153" w:rsidRDefault="003B7153" w:rsidP="003B7153">
      <w:pPr>
        <w:rPr>
          <w:rFonts w:eastAsia="Calibri"/>
          <w:b w:val="0"/>
          <w:sz w:val="24"/>
          <w:szCs w:val="24"/>
        </w:rPr>
      </w:pPr>
      <w:r w:rsidRPr="003B7153">
        <w:rPr>
          <w:rFonts w:eastAsia="Calibri"/>
          <w:b w:val="0"/>
          <w:sz w:val="24"/>
          <w:szCs w:val="24"/>
        </w:rPr>
        <w:tab/>
      </w:r>
      <w:r w:rsidRPr="003B7153">
        <w:rPr>
          <w:rFonts w:eastAsia="Calibri"/>
          <w:b w:val="0"/>
          <w:sz w:val="24"/>
          <w:szCs w:val="24"/>
        </w:rPr>
        <w:tab/>
      </w:r>
    </w:p>
    <w:p w14:paraId="0A11CEC8" w14:textId="1A1F40F6" w:rsidR="003B7153" w:rsidRPr="003B7153" w:rsidRDefault="003B7153" w:rsidP="00D611A3">
      <w:pPr>
        <w:tabs>
          <w:tab w:val="bar" w:pos="10080"/>
        </w:tabs>
        <w:rPr>
          <w:rFonts w:eastAsia="Calibri"/>
          <w:b w:val="0"/>
          <w:sz w:val="24"/>
          <w:szCs w:val="24"/>
        </w:rPr>
      </w:pPr>
      <w:r>
        <w:rPr>
          <w:rFonts w:eastAsia="Calibri"/>
          <w:b w:val="0"/>
          <w:sz w:val="24"/>
          <w:szCs w:val="24"/>
        </w:rPr>
        <w:tab/>
      </w:r>
      <w:r>
        <w:rPr>
          <w:rFonts w:eastAsia="Calibri"/>
          <w:b w:val="0"/>
          <w:sz w:val="24"/>
          <w:szCs w:val="24"/>
        </w:rPr>
        <w:tab/>
      </w:r>
      <w:r w:rsidRPr="003B7153">
        <w:rPr>
          <w:rFonts w:eastAsia="Calibri"/>
          <w:b w:val="0"/>
          <w:sz w:val="24"/>
          <w:szCs w:val="24"/>
        </w:rPr>
        <w:t xml:space="preserve">(1) Effective January 1, 2024, is designated </w:t>
      </w:r>
      <w:r>
        <w:rPr>
          <w:rFonts w:eastAsia="Calibri"/>
          <w:b w:val="0"/>
          <w:sz w:val="24"/>
          <w:szCs w:val="24"/>
        </w:rPr>
        <w:t xml:space="preserve">as certified by the Small Business Administration (SBA) in the SBA </w:t>
      </w:r>
      <w:bookmarkStart w:id="0" w:name="_Hlk150254285"/>
      <w:r w:rsidR="003173C3" w:rsidRPr="003173C3">
        <w:rPr>
          <w:b w:val="0"/>
          <w:color w:val="000000"/>
          <w:sz w:val="24"/>
          <w:szCs w:val="24"/>
          <w:shd w:val="clear" w:color="auto" w:fill="FFFFFF"/>
        </w:rPr>
        <w:t>Veteran Certification Small Business</w:t>
      </w:r>
      <w:bookmarkEnd w:id="0"/>
      <w:r w:rsidR="003173C3">
        <w:rPr>
          <w:bCs/>
          <w:color w:val="000000"/>
          <w:szCs w:val="24"/>
          <w:shd w:val="clear" w:color="auto" w:fill="FFFFFF"/>
        </w:rPr>
        <w:t xml:space="preserve"> (</w:t>
      </w:r>
      <w:proofErr w:type="spellStart"/>
      <w:r>
        <w:rPr>
          <w:rFonts w:eastAsia="Calibri"/>
          <w:b w:val="0"/>
          <w:sz w:val="24"/>
          <w:szCs w:val="24"/>
        </w:rPr>
        <w:t>VetCert</w:t>
      </w:r>
      <w:proofErr w:type="spellEnd"/>
      <w:r w:rsidR="003173C3">
        <w:rPr>
          <w:rFonts w:eastAsia="Calibri"/>
          <w:b w:val="0"/>
          <w:sz w:val="24"/>
          <w:szCs w:val="24"/>
        </w:rPr>
        <w:t>)</w:t>
      </w:r>
      <w:r>
        <w:rPr>
          <w:rFonts w:eastAsia="Calibri"/>
          <w:b w:val="0"/>
          <w:sz w:val="24"/>
          <w:szCs w:val="24"/>
        </w:rPr>
        <w:t xml:space="preserve"> database at </w:t>
      </w:r>
      <w:r w:rsidRPr="003B7153">
        <w:rPr>
          <w:rFonts w:eastAsia="Calibri"/>
          <w:b w:val="0"/>
          <w:i/>
          <w:iCs/>
          <w:sz w:val="24"/>
          <w:szCs w:val="24"/>
        </w:rPr>
        <w:t>https:</w:t>
      </w:r>
      <w:r w:rsidR="00C33A50">
        <w:rPr>
          <w:rFonts w:eastAsia="Calibri"/>
          <w:b w:val="0"/>
          <w:i/>
          <w:iCs/>
          <w:sz w:val="24"/>
          <w:szCs w:val="24"/>
        </w:rPr>
        <w:t>//</w:t>
      </w:r>
      <w:r w:rsidRPr="003B7153">
        <w:rPr>
          <w:rFonts w:eastAsia="Calibri"/>
          <w:b w:val="0"/>
          <w:i/>
          <w:iCs/>
          <w:sz w:val="24"/>
          <w:szCs w:val="24"/>
        </w:rPr>
        <w:t>veterans.certify.sba.gov</w:t>
      </w:r>
      <w:r w:rsidRPr="003B7153">
        <w:rPr>
          <w:rFonts w:eastAsia="Calibri"/>
          <w:b w:val="0"/>
          <w:sz w:val="24"/>
          <w:szCs w:val="24"/>
        </w:rPr>
        <w:t xml:space="preserve"> in accordance with 13 CFR 128.300; or </w:t>
      </w:r>
    </w:p>
    <w:p w14:paraId="47DBEC6E" w14:textId="77777777" w:rsidR="003B7153" w:rsidRDefault="003B7153" w:rsidP="003B7153">
      <w:pPr>
        <w:rPr>
          <w:rFonts w:eastAsia="Calibri"/>
          <w:b w:val="0"/>
          <w:sz w:val="24"/>
          <w:szCs w:val="24"/>
        </w:rPr>
      </w:pPr>
      <w:r w:rsidRPr="003B7153">
        <w:rPr>
          <w:rFonts w:eastAsia="Calibri"/>
          <w:b w:val="0"/>
          <w:sz w:val="24"/>
          <w:szCs w:val="24"/>
        </w:rPr>
        <w:tab/>
      </w:r>
      <w:r w:rsidRPr="003B7153">
        <w:rPr>
          <w:rFonts w:eastAsia="Calibri"/>
          <w:b w:val="0"/>
          <w:sz w:val="24"/>
          <w:szCs w:val="24"/>
        </w:rPr>
        <w:tab/>
      </w:r>
    </w:p>
    <w:p w14:paraId="34048E07" w14:textId="4E9E5792" w:rsidR="003B7153" w:rsidRDefault="003B7153" w:rsidP="00D611A3">
      <w:pPr>
        <w:tabs>
          <w:tab w:val="bar" w:pos="10080"/>
        </w:tabs>
        <w:rPr>
          <w:rFonts w:eastAsia="Calibri"/>
          <w:b w:val="0"/>
          <w:sz w:val="24"/>
          <w:szCs w:val="24"/>
        </w:rPr>
      </w:pPr>
      <w:r>
        <w:rPr>
          <w:rFonts w:eastAsia="Calibri"/>
          <w:b w:val="0"/>
          <w:sz w:val="24"/>
          <w:szCs w:val="24"/>
        </w:rPr>
        <w:tab/>
      </w:r>
      <w:r>
        <w:rPr>
          <w:rFonts w:eastAsia="Calibri"/>
          <w:b w:val="0"/>
          <w:sz w:val="24"/>
          <w:szCs w:val="24"/>
        </w:rPr>
        <w:tab/>
      </w:r>
      <w:r w:rsidRPr="003B7153">
        <w:rPr>
          <w:rFonts w:eastAsia="Calibri"/>
          <w:b w:val="0"/>
          <w:sz w:val="24"/>
          <w:szCs w:val="24"/>
        </w:rPr>
        <w:t xml:space="preserve">(2) Has represented that it is an SDVOSB concern in </w:t>
      </w:r>
      <w:r>
        <w:rPr>
          <w:rFonts w:eastAsia="Calibri"/>
          <w:b w:val="0"/>
          <w:sz w:val="24"/>
          <w:szCs w:val="24"/>
        </w:rPr>
        <w:t>the System for Award Management (</w:t>
      </w:r>
      <w:r w:rsidRPr="003B7153">
        <w:rPr>
          <w:rFonts w:eastAsia="Calibri"/>
          <w:b w:val="0"/>
          <w:sz w:val="24"/>
          <w:szCs w:val="24"/>
        </w:rPr>
        <w:t>SAM</w:t>
      </w:r>
      <w:r>
        <w:rPr>
          <w:rFonts w:eastAsia="Calibri"/>
          <w:b w:val="0"/>
          <w:sz w:val="24"/>
          <w:szCs w:val="24"/>
        </w:rPr>
        <w:t>)</w:t>
      </w:r>
      <w:r w:rsidRPr="003B7153">
        <w:rPr>
          <w:rFonts w:eastAsia="Calibri"/>
          <w:b w:val="0"/>
          <w:sz w:val="24"/>
          <w:szCs w:val="24"/>
        </w:rPr>
        <w:t xml:space="preserve"> and submitted a complete application for certification to SBA </w:t>
      </w:r>
      <w:r>
        <w:rPr>
          <w:rFonts w:eastAsia="Calibri"/>
          <w:b w:val="0"/>
          <w:sz w:val="24"/>
          <w:szCs w:val="24"/>
        </w:rPr>
        <w:t xml:space="preserve">via the SBA </w:t>
      </w:r>
      <w:proofErr w:type="spellStart"/>
      <w:r>
        <w:rPr>
          <w:rFonts w:eastAsia="Calibri"/>
          <w:b w:val="0"/>
          <w:sz w:val="24"/>
          <w:szCs w:val="24"/>
        </w:rPr>
        <w:t>VetCert</w:t>
      </w:r>
      <w:proofErr w:type="spellEnd"/>
      <w:r>
        <w:rPr>
          <w:rFonts w:eastAsia="Calibri"/>
          <w:b w:val="0"/>
          <w:sz w:val="24"/>
          <w:szCs w:val="24"/>
        </w:rPr>
        <w:t xml:space="preserve"> database at </w:t>
      </w:r>
      <w:r>
        <w:rPr>
          <w:rFonts w:eastAsia="Calibri"/>
          <w:b w:val="0"/>
          <w:i/>
          <w:iCs/>
          <w:sz w:val="24"/>
          <w:szCs w:val="24"/>
        </w:rPr>
        <w:t>https:</w:t>
      </w:r>
      <w:r w:rsidR="00C33A50">
        <w:rPr>
          <w:rFonts w:eastAsia="Calibri"/>
          <w:b w:val="0"/>
          <w:i/>
          <w:iCs/>
          <w:sz w:val="24"/>
          <w:szCs w:val="24"/>
        </w:rPr>
        <w:t>//</w:t>
      </w:r>
      <w:r>
        <w:rPr>
          <w:rFonts w:eastAsia="Calibri"/>
          <w:b w:val="0"/>
          <w:i/>
          <w:iCs/>
          <w:sz w:val="24"/>
          <w:szCs w:val="24"/>
        </w:rPr>
        <w:t>veterans.certify.sba.gov</w:t>
      </w:r>
      <w:r>
        <w:rPr>
          <w:rFonts w:eastAsia="Calibri"/>
          <w:b w:val="0"/>
          <w:sz w:val="24"/>
          <w:szCs w:val="24"/>
        </w:rPr>
        <w:t xml:space="preserve"> </w:t>
      </w:r>
      <w:r w:rsidRPr="003B7153">
        <w:rPr>
          <w:rFonts w:eastAsia="Calibri"/>
          <w:b w:val="0"/>
          <w:sz w:val="24"/>
          <w:szCs w:val="24"/>
        </w:rPr>
        <w:t>on or before December 31, 2023.</w:t>
      </w:r>
    </w:p>
    <w:p w14:paraId="7D6DF430" w14:textId="564D5895" w:rsidR="003B7153" w:rsidRDefault="003B7153" w:rsidP="003B7153">
      <w:pPr>
        <w:rPr>
          <w:rFonts w:eastAsia="Calibri"/>
          <w:b w:val="0"/>
          <w:sz w:val="24"/>
          <w:szCs w:val="24"/>
        </w:rPr>
      </w:pPr>
    </w:p>
    <w:p w14:paraId="704C20CC" w14:textId="0FD66EF4" w:rsidR="003B7153" w:rsidRPr="00D74567" w:rsidRDefault="003B7153" w:rsidP="00D611A3">
      <w:pPr>
        <w:tabs>
          <w:tab w:val="bar" w:pos="10080"/>
        </w:tabs>
        <w:rPr>
          <w:rFonts w:eastAsia="Calibri"/>
          <w:b w:val="0"/>
          <w:sz w:val="24"/>
          <w:szCs w:val="24"/>
        </w:rPr>
      </w:pPr>
      <w:r>
        <w:rPr>
          <w:rFonts w:eastAsia="Calibri"/>
          <w:b w:val="0"/>
          <w:sz w:val="24"/>
          <w:szCs w:val="24"/>
        </w:rPr>
        <w:tab/>
      </w:r>
      <w:r w:rsidRPr="003B7153">
        <w:rPr>
          <w:rFonts w:eastAsia="Calibri"/>
          <w:b w:val="0"/>
          <w:i/>
          <w:iCs/>
          <w:sz w:val="24"/>
          <w:szCs w:val="24"/>
        </w:rPr>
        <w:t>Service-</w:t>
      </w:r>
      <w:r w:rsidR="0025373A">
        <w:rPr>
          <w:rFonts w:eastAsia="Calibri"/>
          <w:b w:val="0"/>
          <w:i/>
          <w:iCs/>
          <w:sz w:val="24"/>
          <w:szCs w:val="24"/>
        </w:rPr>
        <w:t>D</w:t>
      </w:r>
      <w:r w:rsidRPr="003B7153">
        <w:rPr>
          <w:rFonts w:eastAsia="Calibri"/>
          <w:b w:val="0"/>
          <w:i/>
          <w:iCs/>
          <w:sz w:val="24"/>
          <w:szCs w:val="24"/>
        </w:rPr>
        <w:t xml:space="preserve">isabled </w:t>
      </w:r>
      <w:r w:rsidR="0025373A">
        <w:rPr>
          <w:rFonts w:eastAsia="Calibri"/>
          <w:b w:val="0"/>
          <w:i/>
          <w:iCs/>
          <w:sz w:val="24"/>
          <w:szCs w:val="24"/>
        </w:rPr>
        <w:t>V</w:t>
      </w:r>
      <w:r w:rsidRPr="003B7153">
        <w:rPr>
          <w:rFonts w:eastAsia="Calibri"/>
          <w:b w:val="0"/>
          <w:i/>
          <w:iCs/>
          <w:sz w:val="24"/>
          <w:szCs w:val="24"/>
        </w:rPr>
        <w:t>eteran-</w:t>
      </w:r>
      <w:r w:rsidR="0025373A">
        <w:rPr>
          <w:rFonts w:eastAsia="Calibri"/>
          <w:b w:val="0"/>
          <w:i/>
          <w:iCs/>
          <w:sz w:val="24"/>
          <w:szCs w:val="24"/>
        </w:rPr>
        <w:t>O</w:t>
      </w:r>
      <w:r w:rsidRPr="003B7153">
        <w:rPr>
          <w:rFonts w:eastAsia="Calibri"/>
          <w:b w:val="0"/>
          <w:i/>
          <w:iCs/>
          <w:sz w:val="24"/>
          <w:szCs w:val="24"/>
        </w:rPr>
        <w:t xml:space="preserve">wned </w:t>
      </w:r>
      <w:r w:rsidR="0025373A">
        <w:rPr>
          <w:rFonts w:eastAsia="Calibri"/>
          <w:b w:val="0"/>
          <w:i/>
          <w:iCs/>
          <w:sz w:val="24"/>
          <w:szCs w:val="24"/>
        </w:rPr>
        <w:t>S</w:t>
      </w:r>
      <w:r w:rsidRPr="003B7153">
        <w:rPr>
          <w:rFonts w:eastAsia="Calibri"/>
          <w:b w:val="0"/>
          <w:i/>
          <w:iCs/>
          <w:sz w:val="24"/>
          <w:szCs w:val="24"/>
        </w:rPr>
        <w:t xml:space="preserve">mall </w:t>
      </w:r>
      <w:r w:rsidR="0025373A">
        <w:rPr>
          <w:rFonts w:eastAsia="Calibri"/>
          <w:b w:val="0"/>
          <w:i/>
          <w:iCs/>
          <w:sz w:val="24"/>
          <w:szCs w:val="24"/>
        </w:rPr>
        <w:t>B</w:t>
      </w:r>
      <w:r w:rsidRPr="003B7153">
        <w:rPr>
          <w:rFonts w:eastAsia="Calibri"/>
          <w:b w:val="0"/>
          <w:i/>
          <w:iCs/>
          <w:sz w:val="24"/>
          <w:szCs w:val="24"/>
        </w:rPr>
        <w:t>usiness (SDVOSB) Program</w:t>
      </w:r>
      <w:r w:rsidRPr="003B7153">
        <w:rPr>
          <w:rFonts w:eastAsia="Calibri"/>
          <w:b w:val="0"/>
          <w:sz w:val="24"/>
          <w:szCs w:val="24"/>
        </w:rPr>
        <w:t xml:space="preserve"> means a program that authorizes contracting officers to limit competition, including award on a sole-source basis, to SDVOSB concerns eligible under the SDVOSB Program.</w:t>
      </w:r>
    </w:p>
    <w:p w14:paraId="3D08FE35" w14:textId="77777777" w:rsidR="00D74567" w:rsidRPr="00D74567" w:rsidRDefault="00D74567" w:rsidP="00D74567">
      <w:pPr>
        <w:rPr>
          <w:rFonts w:eastAsia="Calibri"/>
          <w:b w:val="0"/>
          <w:sz w:val="24"/>
          <w:szCs w:val="24"/>
        </w:rPr>
      </w:pPr>
    </w:p>
    <w:p w14:paraId="1D0D16DD" w14:textId="77777777" w:rsidR="00D74567" w:rsidRPr="00D74567" w:rsidRDefault="00D74567" w:rsidP="00D74567">
      <w:pPr>
        <w:rPr>
          <w:rFonts w:eastAsia="Calibri"/>
          <w:b w:val="0"/>
          <w:sz w:val="24"/>
          <w:szCs w:val="24"/>
        </w:rPr>
      </w:pPr>
      <w:r w:rsidRPr="00D74567">
        <w:rPr>
          <w:rFonts w:eastAsia="Calibri"/>
          <w:b w:val="0"/>
          <w:sz w:val="24"/>
          <w:szCs w:val="24"/>
        </w:rPr>
        <w:t xml:space="preserve"> (b) </w:t>
      </w:r>
      <w:r w:rsidRPr="00AE1FBA">
        <w:rPr>
          <w:rFonts w:eastAsia="Calibri"/>
          <w:b w:val="0"/>
          <w:i/>
          <w:iCs/>
          <w:sz w:val="24"/>
          <w:szCs w:val="24"/>
        </w:rPr>
        <w:t>Applicability</w:t>
      </w:r>
      <w:r w:rsidRPr="00D74567">
        <w:rPr>
          <w:rFonts w:eastAsia="Calibri"/>
          <w:b w:val="0"/>
          <w:sz w:val="24"/>
          <w:szCs w:val="24"/>
        </w:rPr>
        <w:t>. This clause applies only to—</w:t>
      </w:r>
    </w:p>
    <w:p w14:paraId="1A32ED6F" w14:textId="77777777" w:rsidR="00D74567" w:rsidRPr="00D74567" w:rsidRDefault="00D74567" w:rsidP="00D74567">
      <w:pPr>
        <w:rPr>
          <w:rFonts w:eastAsia="Calibri"/>
          <w:b w:val="0"/>
          <w:sz w:val="24"/>
          <w:szCs w:val="24"/>
        </w:rPr>
      </w:pPr>
    </w:p>
    <w:p w14:paraId="2ECB8A4D" w14:textId="4F009711" w:rsidR="00D74567" w:rsidRPr="00D74567" w:rsidRDefault="00D74567" w:rsidP="00D611A3">
      <w:pPr>
        <w:tabs>
          <w:tab w:val="bar" w:pos="10080"/>
        </w:tabs>
        <w:rPr>
          <w:rFonts w:eastAsia="Calibri"/>
          <w:b w:val="0"/>
          <w:sz w:val="24"/>
          <w:szCs w:val="24"/>
        </w:rPr>
      </w:pPr>
      <w:r w:rsidRPr="00D74567">
        <w:rPr>
          <w:rFonts w:eastAsia="Calibri"/>
          <w:b w:val="0"/>
          <w:sz w:val="24"/>
          <w:szCs w:val="24"/>
        </w:rPr>
        <w:t xml:space="preserve">       (1) Contracts that have been set aside for</w:t>
      </w:r>
      <w:r w:rsidR="003173C3">
        <w:rPr>
          <w:rFonts w:eastAsia="Calibri"/>
          <w:b w:val="0"/>
          <w:sz w:val="24"/>
          <w:szCs w:val="24"/>
        </w:rPr>
        <w:t>, or awarded on a sole-source basis to,</w:t>
      </w:r>
      <w:r w:rsidRPr="00D74567">
        <w:rPr>
          <w:rFonts w:eastAsia="Calibri"/>
          <w:b w:val="0"/>
          <w:sz w:val="24"/>
          <w:szCs w:val="24"/>
        </w:rPr>
        <w:t xml:space="preserve"> SDVOSB concerns</w:t>
      </w:r>
      <w:r w:rsidR="003173C3">
        <w:rPr>
          <w:rFonts w:eastAsia="Calibri"/>
          <w:b w:val="0"/>
          <w:sz w:val="24"/>
          <w:szCs w:val="24"/>
        </w:rPr>
        <w:t xml:space="preserve"> eligible under the SDVOSB </w:t>
      </w:r>
      <w:proofErr w:type="gramStart"/>
      <w:r w:rsidR="003173C3">
        <w:rPr>
          <w:rFonts w:eastAsia="Calibri"/>
          <w:b w:val="0"/>
          <w:sz w:val="24"/>
          <w:szCs w:val="24"/>
        </w:rPr>
        <w:t>Program</w:t>
      </w:r>
      <w:r w:rsidRPr="00D74567">
        <w:rPr>
          <w:rFonts w:eastAsia="Calibri"/>
          <w:b w:val="0"/>
          <w:sz w:val="24"/>
          <w:szCs w:val="24"/>
        </w:rPr>
        <w:t>;</w:t>
      </w:r>
      <w:proofErr w:type="gramEnd"/>
    </w:p>
    <w:p w14:paraId="518570AE" w14:textId="77777777" w:rsidR="00D74567" w:rsidRPr="00D74567" w:rsidRDefault="00D74567" w:rsidP="00D74567">
      <w:pPr>
        <w:rPr>
          <w:rFonts w:eastAsia="Calibri"/>
          <w:b w:val="0"/>
          <w:sz w:val="24"/>
          <w:szCs w:val="24"/>
        </w:rPr>
      </w:pPr>
    </w:p>
    <w:p w14:paraId="0740B2B5" w14:textId="0DB31D33" w:rsidR="00D74567" w:rsidRPr="00D74567" w:rsidRDefault="00D74567" w:rsidP="00D611A3">
      <w:pPr>
        <w:tabs>
          <w:tab w:val="bar" w:pos="10080"/>
        </w:tabs>
        <w:rPr>
          <w:rFonts w:eastAsia="Calibri"/>
          <w:b w:val="0"/>
          <w:sz w:val="24"/>
          <w:szCs w:val="24"/>
        </w:rPr>
      </w:pPr>
      <w:r w:rsidRPr="00D74567">
        <w:rPr>
          <w:rFonts w:eastAsia="Calibri"/>
          <w:b w:val="0"/>
          <w:sz w:val="24"/>
          <w:szCs w:val="24"/>
        </w:rPr>
        <w:t xml:space="preserve">       (2) Part or parts of a multiple-award contract that have been set aside</w:t>
      </w:r>
      <w:r w:rsidR="00CA4EFC">
        <w:rPr>
          <w:rFonts w:eastAsia="Calibri"/>
          <w:b w:val="0"/>
          <w:sz w:val="24"/>
          <w:szCs w:val="24"/>
        </w:rPr>
        <w:t xml:space="preserve"> </w:t>
      </w:r>
      <w:r w:rsidR="00CA4EFC" w:rsidRPr="00D74567">
        <w:rPr>
          <w:rFonts w:eastAsia="Calibri"/>
          <w:b w:val="0"/>
          <w:sz w:val="24"/>
          <w:szCs w:val="24"/>
        </w:rPr>
        <w:t>for</w:t>
      </w:r>
      <w:r w:rsidR="00CA4EFC">
        <w:rPr>
          <w:rFonts w:eastAsia="Calibri"/>
          <w:b w:val="0"/>
          <w:sz w:val="24"/>
          <w:szCs w:val="24"/>
        </w:rPr>
        <w:t xml:space="preserve"> </w:t>
      </w:r>
      <w:r w:rsidRPr="00D74567">
        <w:rPr>
          <w:rFonts w:eastAsia="Calibri"/>
          <w:b w:val="0"/>
          <w:sz w:val="24"/>
          <w:szCs w:val="24"/>
        </w:rPr>
        <w:t>SDVOSB concerns</w:t>
      </w:r>
      <w:r w:rsidR="00CA4EFC">
        <w:rPr>
          <w:rFonts w:eastAsia="Calibri"/>
          <w:b w:val="0"/>
          <w:sz w:val="24"/>
          <w:szCs w:val="24"/>
        </w:rPr>
        <w:t xml:space="preserve"> eligible under the SDVOSB </w:t>
      </w:r>
      <w:proofErr w:type="gramStart"/>
      <w:r w:rsidR="00CA4EFC">
        <w:rPr>
          <w:rFonts w:eastAsia="Calibri"/>
          <w:b w:val="0"/>
          <w:sz w:val="24"/>
          <w:szCs w:val="24"/>
        </w:rPr>
        <w:t>Program</w:t>
      </w:r>
      <w:r w:rsidRPr="00D74567">
        <w:rPr>
          <w:rFonts w:eastAsia="Calibri"/>
          <w:b w:val="0"/>
          <w:sz w:val="24"/>
          <w:szCs w:val="24"/>
        </w:rPr>
        <w:t>;</w:t>
      </w:r>
      <w:proofErr w:type="gramEnd"/>
      <w:r w:rsidRPr="00D74567">
        <w:rPr>
          <w:rFonts w:eastAsia="Calibri"/>
          <w:b w:val="0"/>
          <w:sz w:val="24"/>
          <w:szCs w:val="24"/>
        </w:rPr>
        <w:t xml:space="preserve">  </w:t>
      </w:r>
    </w:p>
    <w:p w14:paraId="58148805" w14:textId="77777777" w:rsidR="00D74567" w:rsidRPr="00D74567" w:rsidRDefault="00D74567" w:rsidP="00D74567">
      <w:pPr>
        <w:rPr>
          <w:rFonts w:eastAsia="Calibri"/>
          <w:b w:val="0"/>
          <w:sz w:val="24"/>
          <w:szCs w:val="24"/>
        </w:rPr>
      </w:pPr>
    </w:p>
    <w:p w14:paraId="6FEB8183" w14:textId="77777777" w:rsidR="00D611A3" w:rsidRDefault="00D74567" w:rsidP="00D611A3">
      <w:pPr>
        <w:tabs>
          <w:tab w:val="bar" w:pos="10080"/>
        </w:tabs>
        <w:rPr>
          <w:rFonts w:eastAsia="Calibri"/>
          <w:b w:val="0"/>
          <w:sz w:val="24"/>
          <w:szCs w:val="24"/>
        </w:rPr>
      </w:pPr>
      <w:r w:rsidRPr="00D74567">
        <w:rPr>
          <w:rFonts w:eastAsia="Calibri"/>
          <w:b w:val="0"/>
          <w:sz w:val="24"/>
          <w:szCs w:val="24"/>
        </w:rPr>
        <w:t xml:space="preserve">       (3) Orders set aside for SDVOSB concerns </w:t>
      </w:r>
      <w:r w:rsidR="00CA4EFC">
        <w:rPr>
          <w:rFonts w:eastAsia="Calibri"/>
          <w:b w:val="0"/>
          <w:sz w:val="24"/>
          <w:szCs w:val="24"/>
        </w:rPr>
        <w:t xml:space="preserve">eligible under the SDVOSB Program </w:t>
      </w:r>
      <w:r w:rsidRPr="00D74567">
        <w:rPr>
          <w:rFonts w:eastAsia="Calibri"/>
          <w:b w:val="0"/>
          <w:sz w:val="24"/>
          <w:szCs w:val="24"/>
        </w:rPr>
        <w:t xml:space="preserve">under </w:t>
      </w:r>
    </w:p>
    <w:p w14:paraId="26B2FF7C" w14:textId="15CCE14A" w:rsidR="00D74567" w:rsidRPr="00D74567" w:rsidRDefault="00D74567" w:rsidP="00D611A3">
      <w:pPr>
        <w:ind w:firstLine="0"/>
        <w:rPr>
          <w:rFonts w:eastAsia="Calibri"/>
          <w:b w:val="0"/>
          <w:sz w:val="24"/>
          <w:szCs w:val="24"/>
        </w:rPr>
      </w:pPr>
      <w:r w:rsidRPr="00D74567">
        <w:rPr>
          <w:rFonts w:eastAsia="Calibri"/>
          <w:b w:val="0"/>
          <w:sz w:val="24"/>
          <w:szCs w:val="24"/>
        </w:rPr>
        <w:t>multiple-award contracts as described in 8.405-5 and 16.505(b)(2)(i)(F); and</w:t>
      </w:r>
    </w:p>
    <w:p w14:paraId="3BFFFF74" w14:textId="77777777" w:rsidR="00D74567" w:rsidRPr="00D74567" w:rsidRDefault="00D74567" w:rsidP="00D74567">
      <w:pPr>
        <w:rPr>
          <w:rFonts w:eastAsia="Calibri"/>
          <w:b w:val="0"/>
          <w:sz w:val="24"/>
          <w:szCs w:val="24"/>
        </w:rPr>
      </w:pPr>
    </w:p>
    <w:p w14:paraId="7778D588" w14:textId="77777777" w:rsidR="00D611A3" w:rsidRDefault="00D74567" w:rsidP="00D611A3">
      <w:pPr>
        <w:tabs>
          <w:tab w:val="bar" w:pos="10080"/>
        </w:tabs>
        <w:rPr>
          <w:rFonts w:eastAsia="Calibri"/>
          <w:b w:val="0"/>
          <w:sz w:val="24"/>
          <w:szCs w:val="24"/>
        </w:rPr>
      </w:pPr>
      <w:r w:rsidRPr="00D74567">
        <w:rPr>
          <w:rFonts w:eastAsia="Calibri"/>
          <w:b w:val="0"/>
          <w:sz w:val="24"/>
          <w:szCs w:val="24"/>
        </w:rPr>
        <w:t xml:space="preserve">       (4) Orders issued directly to </w:t>
      </w:r>
      <w:r w:rsidR="00D840C0">
        <w:rPr>
          <w:rFonts w:eastAsia="Calibri"/>
          <w:b w:val="0"/>
          <w:sz w:val="24"/>
          <w:szCs w:val="24"/>
        </w:rPr>
        <w:t xml:space="preserve">SDVOSB </w:t>
      </w:r>
      <w:r w:rsidRPr="00D74567">
        <w:rPr>
          <w:rFonts w:eastAsia="Calibri"/>
          <w:b w:val="0"/>
          <w:sz w:val="24"/>
          <w:szCs w:val="24"/>
        </w:rPr>
        <w:t xml:space="preserve">concerns </w:t>
      </w:r>
      <w:r w:rsidR="00CA4EFC">
        <w:rPr>
          <w:rFonts w:eastAsia="Calibri"/>
          <w:b w:val="0"/>
          <w:sz w:val="24"/>
          <w:szCs w:val="24"/>
        </w:rPr>
        <w:t xml:space="preserve">eligible under the SDVOSB Program </w:t>
      </w:r>
    </w:p>
    <w:p w14:paraId="66F7E2F3" w14:textId="1673E730" w:rsidR="00D74567" w:rsidRPr="00D74567" w:rsidRDefault="00D74567" w:rsidP="00D611A3">
      <w:pPr>
        <w:ind w:firstLine="0"/>
        <w:rPr>
          <w:rFonts w:eastAsia="Calibri"/>
          <w:b w:val="0"/>
          <w:sz w:val="24"/>
          <w:szCs w:val="24"/>
        </w:rPr>
      </w:pPr>
      <w:r w:rsidRPr="00D74567">
        <w:rPr>
          <w:rFonts w:eastAsia="Calibri"/>
          <w:b w:val="0"/>
          <w:sz w:val="24"/>
          <w:szCs w:val="24"/>
        </w:rPr>
        <w:t>under multiple-award contracts as described in 19.504(c)(1)(ii).</w:t>
      </w:r>
    </w:p>
    <w:p w14:paraId="4ECA6E00" w14:textId="77777777" w:rsidR="00D74567" w:rsidRPr="00D74567" w:rsidRDefault="00D74567" w:rsidP="00D74567">
      <w:pPr>
        <w:rPr>
          <w:rFonts w:eastAsia="Calibri"/>
          <w:b w:val="0"/>
          <w:sz w:val="24"/>
          <w:szCs w:val="24"/>
        </w:rPr>
      </w:pPr>
    </w:p>
    <w:p w14:paraId="658314AA" w14:textId="64B03506" w:rsidR="00CA4EFC" w:rsidRDefault="00D74567" w:rsidP="00D611A3">
      <w:pPr>
        <w:tabs>
          <w:tab w:val="bar" w:pos="10080"/>
        </w:tabs>
        <w:rPr>
          <w:rFonts w:eastAsia="Calibri"/>
          <w:b w:val="0"/>
          <w:sz w:val="24"/>
          <w:szCs w:val="24"/>
        </w:rPr>
      </w:pPr>
      <w:r w:rsidRPr="00D74567">
        <w:rPr>
          <w:rFonts w:eastAsia="Calibri"/>
          <w:b w:val="0"/>
          <w:sz w:val="24"/>
          <w:szCs w:val="24"/>
        </w:rPr>
        <w:t xml:space="preserve">(c) </w:t>
      </w:r>
      <w:r w:rsidRPr="00AE1FBA">
        <w:rPr>
          <w:rFonts w:eastAsia="Calibri"/>
          <w:b w:val="0"/>
          <w:i/>
          <w:iCs/>
          <w:sz w:val="24"/>
          <w:szCs w:val="24"/>
        </w:rPr>
        <w:t>General</w:t>
      </w:r>
      <w:r w:rsidRPr="00D74567">
        <w:rPr>
          <w:rFonts w:eastAsia="Calibri"/>
          <w:b w:val="0"/>
          <w:sz w:val="24"/>
          <w:szCs w:val="24"/>
        </w:rPr>
        <w:t xml:space="preserve">. </w:t>
      </w:r>
      <w:r w:rsidR="00C3022C">
        <w:rPr>
          <w:rFonts w:eastAsia="Calibri"/>
          <w:b w:val="0"/>
          <w:sz w:val="24"/>
          <w:szCs w:val="24"/>
        </w:rPr>
        <w:t xml:space="preserve">Effective January 1, 2024, </w:t>
      </w:r>
      <w:r w:rsidR="00CA4EFC">
        <w:rPr>
          <w:rFonts w:eastAsia="Calibri"/>
          <w:b w:val="0"/>
          <w:sz w:val="24"/>
          <w:szCs w:val="24"/>
        </w:rPr>
        <w:t xml:space="preserve">for SDVOSB set-aside or sole-source procurements, </w:t>
      </w:r>
      <w:r w:rsidR="00C3022C">
        <w:rPr>
          <w:rFonts w:eastAsia="Calibri"/>
          <w:b w:val="0"/>
          <w:sz w:val="24"/>
          <w:szCs w:val="24"/>
        </w:rPr>
        <w:t>o</w:t>
      </w:r>
      <w:r w:rsidRPr="00D74567">
        <w:rPr>
          <w:rFonts w:eastAsia="Calibri"/>
          <w:b w:val="0"/>
          <w:sz w:val="24"/>
          <w:szCs w:val="24"/>
        </w:rPr>
        <w:t xml:space="preserve">ffers are solicited only from </w:t>
      </w:r>
      <w:r w:rsidR="00263BC5">
        <w:rPr>
          <w:rFonts w:eastAsia="Calibri"/>
          <w:b w:val="0"/>
          <w:sz w:val="24"/>
          <w:szCs w:val="24"/>
        </w:rPr>
        <w:t xml:space="preserve">certified </w:t>
      </w:r>
      <w:r w:rsidRPr="00D74567">
        <w:rPr>
          <w:rFonts w:eastAsia="Calibri"/>
          <w:b w:val="0"/>
          <w:sz w:val="24"/>
          <w:szCs w:val="24"/>
        </w:rPr>
        <w:t>SDVOSB concerns</w:t>
      </w:r>
      <w:r w:rsidR="00CA4EFC">
        <w:rPr>
          <w:rFonts w:eastAsia="Calibri"/>
          <w:b w:val="0"/>
          <w:sz w:val="24"/>
          <w:szCs w:val="24"/>
        </w:rPr>
        <w:t>, and awards resulting from this solicitation will be made only to a concern</w:t>
      </w:r>
      <w:r w:rsidR="001A0215">
        <w:rPr>
          <w:rFonts w:eastAsia="Calibri"/>
          <w:b w:val="0"/>
          <w:sz w:val="24"/>
          <w:szCs w:val="24"/>
        </w:rPr>
        <w:t xml:space="preserve"> that either</w:t>
      </w:r>
      <w:r w:rsidR="00CA4EFC">
        <w:rPr>
          <w:rFonts w:eastAsia="Calibri"/>
          <w:b w:val="0"/>
          <w:sz w:val="24"/>
          <w:szCs w:val="24"/>
        </w:rPr>
        <w:t>—</w:t>
      </w:r>
    </w:p>
    <w:p w14:paraId="3E31B6E7" w14:textId="77777777" w:rsidR="00CA4EFC" w:rsidRDefault="00CA4EFC" w:rsidP="00D74567">
      <w:pPr>
        <w:rPr>
          <w:rFonts w:eastAsia="Calibri"/>
          <w:b w:val="0"/>
          <w:sz w:val="24"/>
          <w:szCs w:val="24"/>
        </w:rPr>
      </w:pPr>
    </w:p>
    <w:p w14:paraId="41C42535" w14:textId="5673E501" w:rsidR="00CA4EFC" w:rsidRDefault="00CA4EFC" w:rsidP="00D611A3">
      <w:pPr>
        <w:tabs>
          <w:tab w:val="left" w:pos="720"/>
          <w:tab w:val="bar" w:pos="10080"/>
        </w:tabs>
        <w:rPr>
          <w:rFonts w:eastAsia="Calibri"/>
          <w:b w:val="0"/>
          <w:sz w:val="24"/>
          <w:szCs w:val="24"/>
        </w:rPr>
      </w:pPr>
      <w:r>
        <w:rPr>
          <w:rFonts w:eastAsia="Calibri"/>
          <w:b w:val="0"/>
          <w:sz w:val="24"/>
          <w:szCs w:val="24"/>
        </w:rPr>
        <w:tab/>
        <w:t xml:space="preserve">(1) </w:t>
      </w:r>
      <w:r w:rsidR="001A0215">
        <w:rPr>
          <w:rFonts w:eastAsia="Calibri"/>
          <w:b w:val="0"/>
          <w:sz w:val="24"/>
          <w:szCs w:val="24"/>
        </w:rPr>
        <w:t>Is d</w:t>
      </w:r>
      <w:r>
        <w:rPr>
          <w:rFonts w:eastAsia="Calibri"/>
          <w:b w:val="0"/>
          <w:sz w:val="24"/>
          <w:szCs w:val="24"/>
        </w:rPr>
        <w:t xml:space="preserve">esignated in SBA’s </w:t>
      </w:r>
      <w:r w:rsidR="003173C3" w:rsidRPr="003173C3">
        <w:rPr>
          <w:b w:val="0"/>
          <w:color w:val="000000"/>
          <w:sz w:val="24"/>
          <w:szCs w:val="24"/>
          <w:shd w:val="clear" w:color="auto" w:fill="FFFFFF"/>
        </w:rPr>
        <w:t>Veteran Certification Small Business</w:t>
      </w:r>
      <w:r w:rsidR="003173C3">
        <w:rPr>
          <w:bCs/>
          <w:color w:val="000000"/>
          <w:szCs w:val="24"/>
          <w:shd w:val="clear" w:color="auto" w:fill="FFFFFF"/>
        </w:rPr>
        <w:t xml:space="preserve"> </w:t>
      </w:r>
      <w:r w:rsidR="003173C3" w:rsidRPr="00AE1FBA">
        <w:rPr>
          <w:b w:val="0"/>
          <w:color w:val="000000"/>
          <w:szCs w:val="24"/>
          <w:shd w:val="clear" w:color="auto" w:fill="FFFFFF"/>
        </w:rPr>
        <w:t>(</w:t>
      </w:r>
      <w:proofErr w:type="spellStart"/>
      <w:r>
        <w:rPr>
          <w:rFonts w:eastAsia="Calibri"/>
          <w:b w:val="0"/>
          <w:sz w:val="24"/>
          <w:szCs w:val="24"/>
        </w:rPr>
        <w:t>VetCert</w:t>
      </w:r>
      <w:proofErr w:type="spellEnd"/>
      <w:r w:rsidR="003173C3">
        <w:rPr>
          <w:rFonts w:eastAsia="Calibri"/>
          <w:b w:val="0"/>
          <w:sz w:val="24"/>
          <w:szCs w:val="24"/>
        </w:rPr>
        <w:t>)</w:t>
      </w:r>
      <w:r>
        <w:rPr>
          <w:rFonts w:eastAsia="Calibri"/>
          <w:b w:val="0"/>
          <w:sz w:val="24"/>
          <w:szCs w:val="24"/>
        </w:rPr>
        <w:t xml:space="preserve"> database as an SDVOSB concern certified by SBA; </w:t>
      </w:r>
      <w:r w:rsidR="00D74567" w:rsidRPr="00D74567">
        <w:rPr>
          <w:rFonts w:eastAsia="Calibri"/>
          <w:b w:val="0"/>
          <w:sz w:val="24"/>
          <w:szCs w:val="24"/>
        </w:rPr>
        <w:t xml:space="preserve">or </w:t>
      </w:r>
    </w:p>
    <w:p w14:paraId="642F2F98" w14:textId="77777777" w:rsidR="00CA4EFC" w:rsidRDefault="00CA4EFC" w:rsidP="00D74567">
      <w:pPr>
        <w:rPr>
          <w:rFonts w:eastAsia="Calibri"/>
          <w:b w:val="0"/>
          <w:sz w:val="24"/>
          <w:szCs w:val="24"/>
        </w:rPr>
      </w:pPr>
    </w:p>
    <w:p w14:paraId="46EADB27" w14:textId="306B438F" w:rsidR="00D74567" w:rsidRPr="00D74567" w:rsidRDefault="00CA4EFC" w:rsidP="00D611A3">
      <w:pPr>
        <w:tabs>
          <w:tab w:val="left" w:pos="360"/>
          <w:tab w:val="left" w:pos="720"/>
          <w:tab w:val="bar" w:pos="10080"/>
        </w:tabs>
        <w:rPr>
          <w:rFonts w:eastAsia="Calibri"/>
          <w:b w:val="0"/>
          <w:sz w:val="24"/>
          <w:szCs w:val="24"/>
        </w:rPr>
      </w:pPr>
      <w:r>
        <w:rPr>
          <w:rFonts w:eastAsia="Calibri"/>
          <w:b w:val="0"/>
          <w:sz w:val="24"/>
          <w:szCs w:val="24"/>
        </w:rPr>
        <w:tab/>
        <w:t xml:space="preserve">(2) </w:t>
      </w:r>
      <w:r w:rsidR="001A0215">
        <w:rPr>
          <w:rFonts w:eastAsia="Calibri"/>
          <w:b w:val="0"/>
          <w:sz w:val="24"/>
          <w:szCs w:val="24"/>
        </w:rPr>
        <w:t xml:space="preserve">Has </w:t>
      </w:r>
      <w:r w:rsidR="00263BC5">
        <w:rPr>
          <w:rFonts w:eastAsia="Calibri"/>
          <w:b w:val="0"/>
          <w:sz w:val="24"/>
          <w:szCs w:val="24"/>
        </w:rPr>
        <w:t xml:space="preserve">represented </w:t>
      </w:r>
      <w:r>
        <w:rPr>
          <w:rFonts w:eastAsia="Calibri"/>
          <w:b w:val="0"/>
          <w:sz w:val="24"/>
          <w:szCs w:val="24"/>
        </w:rPr>
        <w:t xml:space="preserve">its </w:t>
      </w:r>
      <w:r w:rsidR="00263BC5">
        <w:rPr>
          <w:rFonts w:eastAsia="Calibri"/>
          <w:b w:val="0"/>
          <w:sz w:val="24"/>
          <w:szCs w:val="24"/>
        </w:rPr>
        <w:t xml:space="preserve">status as </w:t>
      </w:r>
      <w:r>
        <w:rPr>
          <w:rFonts w:eastAsia="Calibri"/>
          <w:b w:val="0"/>
          <w:sz w:val="24"/>
          <w:szCs w:val="24"/>
        </w:rPr>
        <w:t xml:space="preserve">an </w:t>
      </w:r>
      <w:r w:rsidR="00263BC5">
        <w:rPr>
          <w:rFonts w:eastAsia="Calibri"/>
          <w:b w:val="0"/>
          <w:sz w:val="24"/>
          <w:szCs w:val="24"/>
        </w:rPr>
        <w:t>SDVOSB</w:t>
      </w:r>
      <w:r w:rsidR="006B7941">
        <w:rPr>
          <w:rFonts w:eastAsia="Calibri"/>
          <w:b w:val="0"/>
          <w:sz w:val="24"/>
          <w:szCs w:val="24"/>
        </w:rPr>
        <w:t xml:space="preserve"> concern </w:t>
      </w:r>
      <w:r w:rsidR="00263BC5">
        <w:rPr>
          <w:rFonts w:eastAsia="Calibri"/>
          <w:b w:val="0"/>
          <w:sz w:val="24"/>
          <w:szCs w:val="24"/>
        </w:rPr>
        <w:t xml:space="preserve">in SAM and </w:t>
      </w:r>
      <w:r w:rsidR="001A0215">
        <w:rPr>
          <w:rFonts w:eastAsia="Calibri"/>
          <w:b w:val="0"/>
          <w:sz w:val="24"/>
          <w:szCs w:val="24"/>
        </w:rPr>
        <w:t>has</w:t>
      </w:r>
      <w:r w:rsidR="001A0215" w:rsidRPr="00D74567">
        <w:rPr>
          <w:rFonts w:eastAsia="Calibri"/>
          <w:b w:val="0"/>
          <w:sz w:val="24"/>
          <w:szCs w:val="24"/>
        </w:rPr>
        <w:t xml:space="preserve"> </w:t>
      </w:r>
      <w:r w:rsidR="00D74567" w:rsidRPr="00D74567">
        <w:rPr>
          <w:rFonts w:eastAsia="Calibri"/>
          <w:b w:val="0"/>
          <w:sz w:val="24"/>
          <w:szCs w:val="24"/>
        </w:rPr>
        <w:t xml:space="preserve">submitted </w:t>
      </w:r>
      <w:r>
        <w:rPr>
          <w:rFonts w:eastAsia="Calibri"/>
          <w:b w:val="0"/>
          <w:sz w:val="24"/>
          <w:szCs w:val="24"/>
        </w:rPr>
        <w:t xml:space="preserve">a </w:t>
      </w:r>
      <w:r w:rsidR="00263BC5">
        <w:rPr>
          <w:rFonts w:eastAsia="Calibri"/>
          <w:b w:val="0"/>
          <w:sz w:val="24"/>
          <w:szCs w:val="24"/>
        </w:rPr>
        <w:t xml:space="preserve">complete </w:t>
      </w:r>
      <w:r w:rsidR="00D74567" w:rsidRPr="00D74567">
        <w:rPr>
          <w:rFonts w:eastAsia="Calibri"/>
          <w:b w:val="0"/>
          <w:sz w:val="24"/>
          <w:szCs w:val="24"/>
        </w:rPr>
        <w:t xml:space="preserve">application for certification to SBA </w:t>
      </w:r>
      <w:r>
        <w:rPr>
          <w:rFonts w:eastAsia="Calibri"/>
          <w:b w:val="0"/>
          <w:sz w:val="24"/>
          <w:szCs w:val="24"/>
        </w:rPr>
        <w:t xml:space="preserve">via SBA’s </w:t>
      </w:r>
      <w:proofErr w:type="spellStart"/>
      <w:r>
        <w:rPr>
          <w:rFonts w:eastAsia="Calibri"/>
          <w:b w:val="0"/>
          <w:sz w:val="24"/>
          <w:szCs w:val="24"/>
        </w:rPr>
        <w:t>VetCert</w:t>
      </w:r>
      <w:proofErr w:type="spellEnd"/>
      <w:r>
        <w:rPr>
          <w:rFonts w:eastAsia="Calibri"/>
          <w:b w:val="0"/>
          <w:sz w:val="24"/>
          <w:szCs w:val="24"/>
        </w:rPr>
        <w:t xml:space="preserve"> database at </w:t>
      </w:r>
      <w:r w:rsidRPr="00CA4EFC">
        <w:rPr>
          <w:rFonts w:eastAsia="Calibri"/>
          <w:b w:val="0"/>
          <w:i/>
          <w:iCs/>
          <w:sz w:val="24"/>
          <w:szCs w:val="24"/>
        </w:rPr>
        <w:t>https:</w:t>
      </w:r>
      <w:r w:rsidR="00C33A50">
        <w:rPr>
          <w:rFonts w:eastAsia="Calibri"/>
          <w:b w:val="0"/>
          <w:i/>
          <w:iCs/>
          <w:sz w:val="24"/>
          <w:szCs w:val="24"/>
        </w:rPr>
        <w:t>//</w:t>
      </w:r>
      <w:r w:rsidRPr="00CA4EFC">
        <w:rPr>
          <w:rFonts w:eastAsia="Calibri"/>
          <w:b w:val="0"/>
          <w:i/>
          <w:iCs/>
          <w:sz w:val="24"/>
          <w:szCs w:val="24"/>
        </w:rPr>
        <w:t>veterans.certify.sba.gov</w:t>
      </w:r>
      <w:r>
        <w:rPr>
          <w:rFonts w:eastAsia="Calibri"/>
          <w:b w:val="0"/>
          <w:sz w:val="24"/>
          <w:szCs w:val="24"/>
        </w:rPr>
        <w:t xml:space="preserve"> </w:t>
      </w:r>
      <w:r w:rsidR="00D74567" w:rsidRPr="00D74567">
        <w:rPr>
          <w:rFonts w:eastAsia="Calibri"/>
          <w:b w:val="0"/>
          <w:sz w:val="24"/>
          <w:szCs w:val="24"/>
        </w:rPr>
        <w:t xml:space="preserve">on or before December 31, 2023. Offers received from concerns that </w:t>
      </w:r>
      <w:r>
        <w:rPr>
          <w:rFonts w:eastAsia="Calibri"/>
          <w:b w:val="0"/>
          <w:sz w:val="24"/>
          <w:szCs w:val="24"/>
        </w:rPr>
        <w:t>do not meet the criteria of paragraph (c)(1) or (2) of this clause</w:t>
      </w:r>
      <w:r w:rsidR="0025373A">
        <w:rPr>
          <w:rFonts w:eastAsia="Calibri"/>
          <w:b w:val="0"/>
          <w:sz w:val="24"/>
          <w:szCs w:val="24"/>
        </w:rPr>
        <w:t xml:space="preserve"> </w:t>
      </w:r>
      <w:r w:rsidR="00D74567" w:rsidRPr="00D74567">
        <w:rPr>
          <w:rFonts w:eastAsia="Calibri"/>
          <w:b w:val="0"/>
          <w:sz w:val="24"/>
          <w:szCs w:val="24"/>
        </w:rPr>
        <w:t>shall not be considered.</w:t>
      </w:r>
    </w:p>
    <w:p w14:paraId="3AE64940" w14:textId="77777777" w:rsidR="00D74567" w:rsidRPr="00D74567" w:rsidRDefault="00D74567" w:rsidP="00D74567">
      <w:pPr>
        <w:rPr>
          <w:rFonts w:eastAsia="Calibri"/>
          <w:b w:val="0"/>
          <w:sz w:val="24"/>
          <w:szCs w:val="24"/>
        </w:rPr>
      </w:pPr>
    </w:p>
    <w:p w14:paraId="64E98D51" w14:textId="0E3899F6" w:rsidR="000014F5" w:rsidRPr="00D74567" w:rsidRDefault="00D74567" w:rsidP="00D611A3">
      <w:pPr>
        <w:tabs>
          <w:tab w:val="bar" w:pos="10080"/>
        </w:tabs>
        <w:rPr>
          <w:rFonts w:eastAsia="Calibri"/>
          <w:b w:val="0"/>
          <w:sz w:val="24"/>
          <w:szCs w:val="24"/>
        </w:rPr>
      </w:pPr>
      <w:r w:rsidRPr="00D74567">
        <w:rPr>
          <w:rFonts w:eastAsia="Calibri"/>
          <w:b w:val="0"/>
          <w:sz w:val="24"/>
          <w:szCs w:val="24"/>
        </w:rPr>
        <w:t>(d) A joint venture may be considered a</w:t>
      </w:r>
      <w:r w:rsidR="0036130B">
        <w:rPr>
          <w:rFonts w:eastAsia="Calibri"/>
          <w:b w:val="0"/>
          <w:sz w:val="24"/>
          <w:szCs w:val="24"/>
        </w:rPr>
        <w:t>n</w:t>
      </w:r>
      <w:r w:rsidRPr="00D74567">
        <w:rPr>
          <w:rFonts w:eastAsia="Calibri"/>
          <w:b w:val="0"/>
          <w:sz w:val="24"/>
          <w:szCs w:val="24"/>
        </w:rPr>
        <w:t xml:space="preserve"> SDVOSB concern if</w:t>
      </w:r>
      <w:r w:rsidR="000014F5">
        <w:rPr>
          <w:rFonts w:eastAsia="Calibri"/>
          <w:b w:val="0"/>
          <w:sz w:val="24"/>
          <w:szCs w:val="24"/>
        </w:rPr>
        <w:t>—</w:t>
      </w:r>
    </w:p>
    <w:p w14:paraId="1FDE1363" w14:textId="77777777" w:rsidR="00D74567" w:rsidRPr="00D74567" w:rsidRDefault="00D74567" w:rsidP="00D74567">
      <w:pPr>
        <w:rPr>
          <w:rFonts w:eastAsia="Calibri"/>
          <w:b w:val="0"/>
          <w:sz w:val="24"/>
          <w:szCs w:val="24"/>
        </w:rPr>
      </w:pPr>
    </w:p>
    <w:p w14:paraId="259A7C22" w14:textId="4E74B9A1" w:rsidR="00D74567" w:rsidRPr="00D74567" w:rsidRDefault="00D74567" w:rsidP="00D611A3">
      <w:pPr>
        <w:tabs>
          <w:tab w:val="bar" w:pos="10080"/>
        </w:tabs>
        <w:rPr>
          <w:rFonts w:eastAsia="Calibri"/>
          <w:b w:val="0"/>
          <w:sz w:val="24"/>
          <w:szCs w:val="24"/>
        </w:rPr>
      </w:pPr>
      <w:r w:rsidRPr="00D74567">
        <w:rPr>
          <w:rFonts w:eastAsia="Calibri"/>
          <w:b w:val="0"/>
          <w:sz w:val="24"/>
          <w:szCs w:val="24"/>
        </w:rPr>
        <w:t xml:space="preserve">      (1) </w:t>
      </w:r>
      <w:r w:rsidR="0036130B">
        <w:rPr>
          <w:rFonts w:eastAsia="Calibri"/>
          <w:b w:val="0"/>
          <w:sz w:val="24"/>
          <w:szCs w:val="24"/>
        </w:rPr>
        <w:t>T</w:t>
      </w:r>
      <w:r w:rsidRPr="00D74567">
        <w:rPr>
          <w:rFonts w:eastAsia="Calibri"/>
          <w:b w:val="0"/>
          <w:sz w:val="24"/>
          <w:szCs w:val="24"/>
        </w:rPr>
        <w:t xml:space="preserve">he </w:t>
      </w:r>
      <w:r w:rsidR="00983C41">
        <w:rPr>
          <w:rFonts w:eastAsia="Calibri"/>
          <w:b w:val="0"/>
          <w:sz w:val="24"/>
          <w:szCs w:val="24"/>
        </w:rPr>
        <w:t xml:space="preserve">managing partner of the </w:t>
      </w:r>
      <w:r w:rsidRPr="00D74567">
        <w:rPr>
          <w:rFonts w:eastAsia="Calibri"/>
          <w:b w:val="0"/>
          <w:sz w:val="24"/>
          <w:szCs w:val="24"/>
        </w:rPr>
        <w:t xml:space="preserve">joint venture complies with the criteria </w:t>
      </w:r>
      <w:r w:rsidR="001A0215">
        <w:rPr>
          <w:rFonts w:eastAsia="Calibri"/>
          <w:b w:val="0"/>
          <w:sz w:val="24"/>
          <w:szCs w:val="24"/>
        </w:rPr>
        <w:t xml:space="preserve">at </w:t>
      </w:r>
      <w:r w:rsidRPr="00D74567">
        <w:rPr>
          <w:rFonts w:eastAsia="Calibri"/>
          <w:b w:val="0"/>
          <w:sz w:val="24"/>
          <w:szCs w:val="24"/>
        </w:rPr>
        <w:t>paragraph (</w:t>
      </w:r>
      <w:r w:rsidR="0036130B">
        <w:rPr>
          <w:rFonts w:eastAsia="Calibri"/>
          <w:b w:val="0"/>
          <w:sz w:val="24"/>
          <w:szCs w:val="24"/>
        </w:rPr>
        <w:t>c</w:t>
      </w:r>
      <w:r w:rsidRPr="00D74567">
        <w:rPr>
          <w:rFonts w:eastAsia="Calibri"/>
          <w:b w:val="0"/>
          <w:sz w:val="24"/>
          <w:szCs w:val="24"/>
        </w:rPr>
        <w:t>)</w:t>
      </w:r>
      <w:r w:rsidR="0036130B">
        <w:rPr>
          <w:rFonts w:eastAsia="Calibri"/>
          <w:b w:val="0"/>
          <w:sz w:val="24"/>
          <w:szCs w:val="24"/>
        </w:rPr>
        <w:t>(1) or (2)</w:t>
      </w:r>
      <w:r w:rsidRPr="00D74567">
        <w:rPr>
          <w:rFonts w:eastAsia="Calibri"/>
          <w:b w:val="0"/>
          <w:sz w:val="24"/>
          <w:szCs w:val="24"/>
        </w:rPr>
        <w:t xml:space="preserve"> of this clause and </w:t>
      </w:r>
      <w:r w:rsidR="00807B0B">
        <w:rPr>
          <w:rFonts w:eastAsia="Calibri"/>
          <w:b w:val="0"/>
          <w:sz w:val="24"/>
          <w:szCs w:val="24"/>
        </w:rPr>
        <w:t xml:space="preserve">in </w:t>
      </w:r>
      <w:r w:rsidRPr="006B7941">
        <w:rPr>
          <w:rFonts w:eastAsia="Calibri"/>
          <w:b w:val="0"/>
          <w:sz w:val="24"/>
          <w:szCs w:val="24"/>
        </w:rPr>
        <w:t>13 CFR 128.402</w:t>
      </w:r>
      <w:r w:rsidR="00807B0B">
        <w:rPr>
          <w:rFonts w:eastAsia="Calibri"/>
          <w:b w:val="0"/>
          <w:sz w:val="24"/>
          <w:szCs w:val="24"/>
        </w:rPr>
        <w:t>(a) through (c)</w:t>
      </w:r>
      <w:r w:rsidRPr="006B7941">
        <w:rPr>
          <w:rFonts w:eastAsia="Calibri"/>
          <w:b w:val="0"/>
          <w:sz w:val="24"/>
          <w:szCs w:val="24"/>
        </w:rPr>
        <w:t>;</w:t>
      </w:r>
      <w:r w:rsidRPr="00D74567">
        <w:rPr>
          <w:rFonts w:eastAsia="Calibri"/>
          <w:b w:val="0"/>
          <w:sz w:val="24"/>
          <w:szCs w:val="24"/>
        </w:rPr>
        <w:t xml:space="preserve"> and</w:t>
      </w:r>
    </w:p>
    <w:p w14:paraId="2C89E29C" w14:textId="77777777" w:rsidR="000014F5" w:rsidRDefault="000014F5" w:rsidP="0036130B">
      <w:pPr>
        <w:rPr>
          <w:rFonts w:eastAsia="Calibri"/>
          <w:b w:val="0"/>
          <w:sz w:val="24"/>
          <w:szCs w:val="24"/>
        </w:rPr>
      </w:pPr>
    </w:p>
    <w:p w14:paraId="2D51C98B" w14:textId="42D2D032" w:rsidR="00D74567" w:rsidRPr="00D74567" w:rsidRDefault="00D74567" w:rsidP="0036130B">
      <w:pPr>
        <w:rPr>
          <w:rFonts w:eastAsia="Calibri"/>
          <w:b w:val="0"/>
          <w:sz w:val="24"/>
          <w:szCs w:val="24"/>
        </w:rPr>
      </w:pPr>
      <w:r w:rsidRPr="00D74567">
        <w:rPr>
          <w:rFonts w:eastAsia="Calibri"/>
          <w:b w:val="0"/>
          <w:sz w:val="24"/>
          <w:szCs w:val="24"/>
        </w:rPr>
        <w:t xml:space="preserve">       (2) Each party to the joint venture is small under the size standard corresponding to the NAICS code assigned to the procurement, or the protégé is small under the size standard corresponding to the NAICS code assigned to the procurement in a joint venture comprised of a mentor and protégé with an approved mentor-protégé agreement under an SBA mentor-protégé program.</w:t>
      </w:r>
    </w:p>
    <w:p w14:paraId="35AD9571" w14:textId="77777777" w:rsidR="00D74567" w:rsidRPr="00D74567" w:rsidRDefault="00D74567" w:rsidP="00D74567">
      <w:pPr>
        <w:rPr>
          <w:rFonts w:eastAsia="Calibri"/>
          <w:b w:val="0"/>
          <w:sz w:val="24"/>
          <w:szCs w:val="24"/>
        </w:rPr>
      </w:pPr>
    </w:p>
    <w:p w14:paraId="74904723" w14:textId="7CDFAE01" w:rsidR="00D611A3" w:rsidRDefault="00D74567" w:rsidP="00D611A3">
      <w:pPr>
        <w:tabs>
          <w:tab w:val="bar" w:pos="10080"/>
        </w:tabs>
        <w:rPr>
          <w:rFonts w:eastAsia="Calibri"/>
          <w:b w:val="0"/>
          <w:sz w:val="24"/>
          <w:szCs w:val="24"/>
        </w:rPr>
      </w:pPr>
      <w:r w:rsidRPr="00D74567">
        <w:rPr>
          <w:rFonts w:eastAsia="Calibri"/>
          <w:b w:val="0"/>
          <w:sz w:val="24"/>
          <w:szCs w:val="24"/>
        </w:rPr>
        <w:lastRenderedPageBreak/>
        <w:t>(e) In a joint venture that complies with paragraph (</w:t>
      </w:r>
      <w:r w:rsidR="00866881">
        <w:rPr>
          <w:rFonts w:eastAsia="Calibri"/>
          <w:b w:val="0"/>
          <w:sz w:val="24"/>
          <w:szCs w:val="24"/>
        </w:rPr>
        <w:t>d</w:t>
      </w:r>
      <w:r w:rsidRPr="00D74567">
        <w:rPr>
          <w:rFonts w:eastAsia="Calibri"/>
          <w:b w:val="0"/>
          <w:sz w:val="24"/>
          <w:szCs w:val="24"/>
        </w:rPr>
        <w:t xml:space="preserve">) of this clause, the </w:t>
      </w:r>
      <w:r w:rsidR="0036130B">
        <w:rPr>
          <w:b w:val="0"/>
          <w:bCs/>
          <w:sz w:val="24"/>
          <w:szCs w:val="24"/>
        </w:rPr>
        <w:t xml:space="preserve">SDVOSB </w:t>
      </w:r>
      <w:r w:rsidRPr="00D74567">
        <w:rPr>
          <w:rFonts w:eastAsia="Calibri"/>
          <w:b w:val="0"/>
          <w:sz w:val="24"/>
          <w:szCs w:val="24"/>
        </w:rPr>
        <w:t xml:space="preserve">party or parties to the joint venture shall perform at least 40 percent of the work performed by the joint venture. Work performed by the </w:t>
      </w:r>
      <w:r w:rsidR="0036130B">
        <w:rPr>
          <w:b w:val="0"/>
          <w:bCs/>
          <w:sz w:val="24"/>
          <w:szCs w:val="24"/>
        </w:rPr>
        <w:t xml:space="preserve">SDVOSB </w:t>
      </w:r>
      <w:r w:rsidRPr="00D74567">
        <w:rPr>
          <w:rFonts w:eastAsia="Calibri"/>
          <w:b w:val="0"/>
          <w:sz w:val="24"/>
          <w:szCs w:val="24"/>
        </w:rPr>
        <w:t xml:space="preserve">party or parties to the joint venture must be more than </w:t>
      </w:r>
    </w:p>
    <w:p w14:paraId="5F4ACF83" w14:textId="79595EA1" w:rsidR="00D74567" w:rsidRPr="00D74567" w:rsidRDefault="00D74567" w:rsidP="00D611A3">
      <w:pPr>
        <w:ind w:firstLine="0"/>
        <w:rPr>
          <w:rFonts w:eastAsia="Calibri"/>
          <w:b w:val="0"/>
          <w:sz w:val="24"/>
          <w:szCs w:val="24"/>
        </w:rPr>
      </w:pPr>
      <w:r w:rsidRPr="00D74567">
        <w:rPr>
          <w:rFonts w:eastAsia="Calibri"/>
          <w:b w:val="0"/>
          <w:sz w:val="24"/>
          <w:szCs w:val="24"/>
        </w:rPr>
        <w:t>administrative functions.</w:t>
      </w:r>
    </w:p>
    <w:p w14:paraId="5407CF06" w14:textId="77777777" w:rsidR="00D74567" w:rsidRPr="00D74567" w:rsidRDefault="00D74567" w:rsidP="00D74567">
      <w:pPr>
        <w:rPr>
          <w:rFonts w:eastAsia="Calibri"/>
          <w:b w:val="0"/>
          <w:sz w:val="24"/>
          <w:szCs w:val="24"/>
        </w:rPr>
      </w:pPr>
    </w:p>
    <w:p w14:paraId="4A9DEB60" w14:textId="77777777" w:rsidR="00D74567" w:rsidRPr="00D74567" w:rsidRDefault="00D74567" w:rsidP="00D74567">
      <w:pPr>
        <w:jc w:val="center"/>
        <w:rPr>
          <w:rFonts w:eastAsia="Calibri"/>
          <w:b w:val="0"/>
          <w:sz w:val="24"/>
          <w:szCs w:val="24"/>
        </w:rPr>
      </w:pPr>
      <w:r w:rsidRPr="00D74567">
        <w:rPr>
          <w:rFonts w:eastAsia="Calibri"/>
          <w:b w:val="0"/>
          <w:sz w:val="24"/>
          <w:szCs w:val="24"/>
        </w:rPr>
        <w:t>(End of clause)</w:t>
      </w:r>
    </w:p>
    <w:p w14:paraId="2E368181" w14:textId="77777777" w:rsidR="00BC116E" w:rsidRDefault="0025373A"/>
    <w:sectPr w:rsidR="00BC116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3D06" w14:textId="77777777" w:rsidR="00D74567" w:rsidRDefault="00D74567" w:rsidP="00D74567">
      <w:r>
        <w:separator/>
      </w:r>
    </w:p>
  </w:endnote>
  <w:endnote w:type="continuationSeparator" w:id="0">
    <w:p w14:paraId="53F1CF7B" w14:textId="77777777" w:rsidR="00D74567" w:rsidRDefault="00D74567" w:rsidP="00D7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6670"/>
      <w:docPartObj>
        <w:docPartGallery w:val="Page Numbers (Bottom of Page)"/>
        <w:docPartUnique/>
      </w:docPartObj>
    </w:sdtPr>
    <w:sdtEndPr/>
    <w:sdtContent>
      <w:sdt>
        <w:sdtPr>
          <w:id w:val="1728636285"/>
          <w:docPartObj>
            <w:docPartGallery w:val="Page Numbers (Top of Page)"/>
            <w:docPartUnique/>
          </w:docPartObj>
        </w:sdtPr>
        <w:sdtEndPr/>
        <w:sdtContent>
          <w:p w14:paraId="79EFA5C8" w14:textId="1D9F452C" w:rsidR="00D74567" w:rsidRDefault="00D74567">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2</w:t>
            </w:r>
            <w:r>
              <w:rPr>
                <w:b w:val="0"/>
                <w:bCs/>
                <w:sz w:val="24"/>
                <w:szCs w:val="24"/>
              </w:rPr>
              <w:fldChar w:fldCharType="end"/>
            </w:r>
          </w:p>
        </w:sdtContent>
      </w:sdt>
    </w:sdtContent>
  </w:sdt>
  <w:p w14:paraId="52FFFF8A" w14:textId="77777777" w:rsidR="00D74567" w:rsidRDefault="00D7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1638" w14:textId="77777777" w:rsidR="00D74567" w:rsidRDefault="00D74567" w:rsidP="00D74567">
      <w:r>
        <w:separator/>
      </w:r>
    </w:p>
  </w:footnote>
  <w:footnote w:type="continuationSeparator" w:id="0">
    <w:p w14:paraId="1B4E89C6" w14:textId="77777777" w:rsidR="00D74567" w:rsidRDefault="00D74567" w:rsidP="00D7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43D9" w14:textId="3E803914" w:rsidR="00D74567" w:rsidRPr="00D74567" w:rsidRDefault="00D74567" w:rsidP="00D74567">
    <w:pPr>
      <w:tabs>
        <w:tab w:val="center" w:pos="4680"/>
        <w:tab w:val="right" w:pos="9360"/>
      </w:tabs>
      <w:jc w:val="right"/>
      <w:rPr>
        <w:rFonts w:eastAsia="Calibri"/>
        <w:b w:val="0"/>
        <w:sz w:val="24"/>
        <w:szCs w:val="24"/>
      </w:rPr>
    </w:pPr>
    <w:bookmarkStart w:id="1" w:name="_Hlk144964155"/>
    <w:r w:rsidRPr="00D74567">
      <w:rPr>
        <w:rFonts w:eastAsia="Calibri"/>
        <w:b w:val="0"/>
        <w:sz w:val="24"/>
        <w:szCs w:val="24"/>
      </w:rPr>
      <w:t xml:space="preserve">Attachment </w:t>
    </w:r>
    <w:r w:rsidR="001D32DC">
      <w:rPr>
        <w:rFonts w:eastAsia="Calibri"/>
        <w:b w:val="0"/>
        <w:sz w:val="24"/>
        <w:szCs w:val="24"/>
      </w:rPr>
      <w:t>5</w:t>
    </w:r>
  </w:p>
  <w:p w14:paraId="01E4924F" w14:textId="5BF7F6AC" w:rsidR="00D74567" w:rsidRPr="00D74567" w:rsidRDefault="00D74567" w:rsidP="00D74567">
    <w:pPr>
      <w:tabs>
        <w:tab w:val="center" w:pos="4680"/>
        <w:tab w:val="right" w:pos="9360"/>
      </w:tabs>
      <w:jc w:val="right"/>
      <w:rPr>
        <w:rFonts w:eastAsia="Calibri"/>
        <w:b w:val="0"/>
        <w:sz w:val="24"/>
        <w:szCs w:val="24"/>
      </w:rPr>
    </w:pPr>
    <w:r w:rsidRPr="00D74567">
      <w:rPr>
        <w:rFonts w:eastAsia="Calibri"/>
        <w:b w:val="0"/>
        <w:sz w:val="24"/>
        <w:szCs w:val="24"/>
      </w:rPr>
      <w:t>Class Deviation 202</w:t>
    </w:r>
    <w:r w:rsidR="002D62C3">
      <w:rPr>
        <w:rFonts w:eastAsia="Calibri"/>
        <w:b w:val="0"/>
        <w:sz w:val="24"/>
        <w:szCs w:val="24"/>
      </w:rPr>
      <w:t>4</w:t>
    </w:r>
    <w:r w:rsidRPr="00D74567">
      <w:rPr>
        <w:rFonts w:eastAsia="Calibri"/>
        <w:b w:val="0"/>
        <w:sz w:val="24"/>
        <w:szCs w:val="24"/>
      </w:rPr>
      <w:t>-</w:t>
    </w:r>
    <w:r w:rsidR="00D440A1" w:rsidRPr="00D74567">
      <w:rPr>
        <w:rFonts w:eastAsia="Calibri"/>
        <w:b w:val="0"/>
        <w:sz w:val="24"/>
        <w:szCs w:val="24"/>
      </w:rPr>
      <w:t>O</w:t>
    </w:r>
    <w:r w:rsidR="00D440A1">
      <w:rPr>
        <w:rFonts w:eastAsia="Calibri"/>
        <w:b w:val="0"/>
        <w:sz w:val="24"/>
        <w:szCs w:val="24"/>
      </w:rPr>
      <w:t>0002</w:t>
    </w:r>
  </w:p>
  <w:p w14:paraId="38CD9633" w14:textId="3A86BAF9" w:rsidR="00D74567" w:rsidRPr="00D74567" w:rsidRDefault="00BF3307" w:rsidP="00D74567">
    <w:pPr>
      <w:tabs>
        <w:tab w:val="center" w:pos="4680"/>
        <w:tab w:val="right" w:pos="9360"/>
      </w:tabs>
      <w:jc w:val="right"/>
      <w:rPr>
        <w:rFonts w:eastAsia="Calibri"/>
        <w:b w:val="0"/>
        <w:sz w:val="24"/>
        <w:szCs w:val="24"/>
      </w:rPr>
    </w:pPr>
    <w:r>
      <w:rPr>
        <w:rFonts w:eastAsia="Calibri"/>
        <w:b w:val="0"/>
        <w:sz w:val="24"/>
        <w:szCs w:val="24"/>
      </w:rPr>
      <w:t>T</w:t>
    </w:r>
    <w:r w:rsidR="007259C7">
      <w:rPr>
        <w:rFonts w:eastAsia="Calibri"/>
        <w:b w:val="0"/>
        <w:sz w:val="24"/>
        <w:szCs w:val="24"/>
      </w:rPr>
      <w:t xml:space="preserve">he </w:t>
    </w:r>
    <w:r w:rsidR="00D74567" w:rsidRPr="00D74567">
      <w:rPr>
        <w:rFonts w:eastAsia="Calibri"/>
        <w:b w:val="0"/>
        <w:sz w:val="24"/>
        <w:szCs w:val="24"/>
      </w:rPr>
      <w:t>Service-Disabled Veteran-Owned Small Business</w:t>
    </w:r>
    <w:r w:rsidR="007259C7">
      <w:rPr>
        <w:rFonts w:eastAsia="Calibri"/>
        <w:b w:val="0"/>
        <w:sz w:val="24"/>
        <w:szCs w:val="24"/>
      </w:rPr>
      <w:t xml:space="preserve"> Program</w:t>
    </w:r>
  </w:p>
  <w:p w14:paraId="4207F088" w14:textId="77777777" w:rsidR="00D74567" w:rsidRPr="00D74567" w:rsidRDefault="00D74567" w:rsidP="00D74567">
    <w:pPr>
      <w:tabs>
        <w:tab w:val="center" w:pos="4680"/>
        <w:tab w:val="right" w:pos="9360"/>
      </w:tabs>
      <w:jc w:val="right"/>
      <w:rPr>
        <w:rFonts w:eastAsia="Calibri"/>
        <w:b w:val="0"/>
        <w:i/>
        <w:sz w:val="24"/>
        <w:szCs w:val="24"/>
      </w:rPr>
    </w:pPr>
    <w:r w:rsidRPr="00D440A1">
      <w:rPr>
        <w:rFonts w:eastAsia="Calibri"/>
        <w:b w:val="0"/>
        <w:i/>
        <w:sz w:val="24"/>
        <w:szCs w:val="24"/>
      </w:rPr>
      <w:t>Changes are indicated by a change bar in the right-hand margin.</w:t>
    </w:r>
  </w:p>
  <w:bookmarkEnd w:id="1"/>
  <w:p w14:paraId="459CC85A" w14:textId="77777777" w:rsidR="00D74567" w:rsidRDefault="00D74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67"/>
    <w:rsid w:val="000014F5"/>
    <w:rsid w:val="00063FFE"/>
    <w:rsid w:val="0008654C"/>
    <w:rsid w:val="001A0215"/>
    <w:rsid w:val="001C0D5A"/>
    <w:rsid w:val="001D32DC"/>
    <w:rsid w:val="0025373A"/>
    <w:rsid w:val="00263BC5"/>
    <w:rsid w:val="002D62C3"/>
    <w:rsid w:val="003173C3"/>
    <w:rsid w:val="0036130B"/>
    <w:rsid w:val="003B6C72"/>
    <w:rsid w:val="003B7153"/>
    <w:rsid w:val="00642FF8"/>
    <w:rsid w:val="006B7941"/>
    <w:rsid w:val="0070597B"/>
    <w:rsid w:val="007259C7"/>
    <w:rsid w:val="00807B0B"/>
    <w:rsid w:val="00866881"/>
    <w:rsid w:val="00983C41"/>
    <w:rsid w:val="00AE1FBA"/>
    <w:rsid w:val="00BF3307"/>
    <w:rsid w:val="00C3022C"/>
    <w:rsid w:val="00C33A50"/>
    <w:rsid w:val="00CA4EFC"/>
    <w:rsid w:val="00D22DE6"/>
    <w:rsid w:val="00D27241"/>
    <w:rsid w:val="00D440A1"/>
    <w:rsid w:val="00D611A3"/>
    <w:rsid w:val="00D74567"/>
    <w:rsid w:val="00D840C0"/>
    <w:rsid w:val="00E73031"/>
    <w:rsid w:val="00E81A17"/>
    <w:rsid w:val="00FB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F057"/>
  <w15:chartTrackingRefBased/>
  <w15:docId w15:val="{FD10189F-8981-4CD0-8CD8-17A662F4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z w:val="22"/>
        <w:szCs w:val="22"/>
        <w:lang w:val="en-US" w:eastAsia="en-US" w:bidi="ar-SA"/>
      </w:rPr>
    </w:rPrDefault>
    <w:pPrDefault>
      <w:pPr>
        <w:spacing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4567"/>
    <w:rPr>
      <w:sz w:val="16"/>
      <w:szCs w:val="16"/>
    </w:rPr>
  </w:style>
  <w:style w:type="paragraph" w:styleId="CommentText">
    <w:name w:val="annotation text"/>
    <w:basedOn w:val="Normal"/>
    <w:link w:val="CommentTextChar"/>
    <w:uiPriority w:val="99"/>
    <w:semiHidden/>
    <w:unhideWhenUsed/>
    <w:rsid w:val="00D74567"/>
    <w:rPr>
      <w:rFonts w:ascii="Calibri" w:hAnsi="Calibri"/>
      <w:b w:val="0"/>
      <w:sz w:val="20"/>
      <w:szCs w:val="20"/>
    </w:rPr>
  </w:style>
  <w:style w:type="character" w:customStyle="1" w:styleId="CommentTextChar">
    <w:name w:val="Comment Text Char"/>
    <w:basedOn w:val="DefaultParagraphFont"/>
    <w:link w:val="CommentText"/>
    <w:uiPriority w:val="99"/>
    <w:semiHidden/>
    <w:rsid w:val="00D74567"/>
    <w:rPr>
      <w:rFonts w:ascii="Calibri" w:hAnsi="Calibri"/>
      <w:b w:val="0"/>
      <w:sz w:val="20"/>
      <w:szCs w:val="20"/>
    </w:rPr>
  </w:style>
  <w:style w:type="paragraph" w:styleId="Header">
    <w:name w:val="header"/>
    <w:basedOn w:val="Normal"/>
    <w:link w:val="HeaderChar"/>
    <w:uiPriority w:val="99"/>
    <w:unhideWhenUsed/>
    <w:rsid w:val="00D74567"/>
    <w:pPr>
      <w:tabs>
        <w:tab w:val="center" w:pos="4680"/>
        <w:tab w:val="right" w:pos="9360"/>
      </w:tabs>
    </w:pPr>
  </w:style>
  <w:style w:type="character" w:customStyle="1" w:styleId="HeaderChar">
    <w:name w:val="Header Char"/>
    <w:basedOn w:val="DefaultParagraphFont"/>
    <w:link w:val="Header"/>
    <w:uiPriority w:val="99"/>
    <w:rsid w:val="00D74567"/>
  </w:style>
  <w:style w:type="paragraph" w:styleId="Footer">
    <w:name w:val="footer"/>
    <w:basedOn w:val="Normal"/>
    <w:link w:val="FooterChar"/>
    <w:uiPriority w:val="99"/>
    <w:unhideWhenUsed/>
    <w:rsid w:val="00D74567"/>
    <w:pPr>
      <w:tabs>
        <w:tab w:val="center" w:pos="4680"/>
        <w:tab w:val="right" w:pos="9360"/>
      </w:tabs>
    </w:pPr>
  </w:style>
  <w:style w:type="character" w:customStyle="1" w:styleId="FooterChar">
    <w:name w:val="Footer Char"/>
    <w:basedOn w:val="DefaultParagraphFont"/>
    <w:link w:val="Footer"/>
    <w:uiPriority w:val="99"/>
    <w:rsid w:val="00D74567"/>
  </w:style>
  <w:style w:type="paragraph" w:styleId="Revision">
    <w:name w:val="Revision"/>
    <w:hidden/>
    <w:uiPriority w:val="99"/>
    <w:semiHidden/>
    <w:rsid w:val="007259C7"/>
    <w:pPr>
      <w:spacing w:line="240" w:lineRule="auto"/>
      <w:ind w:firstLine="0"/>
    </w:pPr>
  </w:style>
  <w:style w:type="character" w:styleId="Hyperlink">
    <w:name w:val="Hyperlink"/>
    <w:basedOn w:val="DefaultParagraphFont"/>
    <w:uiPriority w:val="99"/>
    <w:unhideWhenUsed/>
    <w:rsid w:val="007259C7"/>
    <w:rPr>
      <w:color w:val="0563C1" w:themeColor="hyperlink"/>
      <w:u w:val="single"/>
    </w:rPr>
  </w:style>
  <w:style w:type="character" w:styleId="UnresolvedMention">
    <w:name w:val="Unresolved Mention"/>
    <w:basedOn w:val="DefaultParagraphFont"/>
    <w:uiPriority w:val="99"/>
    <w:semiHidden/>
    <w:unhideWhenUsed/>
    <w:rsid w:val="00725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c:creator>
  <cp:keywords/>
  <dc:description/>
  <cp:lastModifiedBy>DoD</cp:lastModifiedBy>
  <cp:revision>4</cp:revision>
  <dcterms:created xsi:type="dcterms:W3CDTF">2023-12-06T14:20:00Z</dcterms:created>
  <dcterms:modified xsi:type="dcterms:W3CDTF">2023-12-06T16:56:00Z</dcterms:modified>
</cp:coreProperties>
</file>