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4B" w:rsidRDefault="009E424B" w:rsidP="00A05618">
      <w:pPr>
        <w:jc w:val="center"/>
        <w:outlineLvl w:val="0"/>
        <w:rPr>
          <w:rFonts w:ascii="Arial" w:hAnsi="Arial" w:cs="Arial"/>
          <w:b/>
          <w:bCs/>
          <w:sz w:val="20"/>
          <w:szCs w:val="20"/>
        </w:rPr>
      </w:pPr>
      <w:bookmarkStart w:id="0" w:name="_GoBack"/>
      <w:bookmarkEnd w:id="0"/>
    </w:p>
    <w:p w:rsidR="009E424B" w:rsidRPr="00C50B5A" w:rsidRDefault="009E424B" w:rsidP="00A05618">
      <w:pPr>
        <w:jc w:val="center"/>
        <w:outlineLvl w:val="0"/>
        <w:rPr>
          <w:rFonts w:ascii="Arial" w:hAnsi="Arial" w:cs="Arial"/>
          <w:b/>
          <w:bCs/>
          <w:sz w:val="20"/>
          <w:szCs w:val="20"/>
        </w:rPr>
      </w:pPr>
      <w:r w:rsidRPr="00C50B5A">
        <w:rPr>
          <w:rFonts w:ascii="Arial" w:hAnsi="Arial" w:cs="Arial"/>
          <w:b/>
          <w:bCs/>
          <w:sz w:val="20"/>
          <w:szCs w:val="20"/>
        </w:rPr>
        <w:t>Notice of Certain Reporting and Audit Requirements</w:t>
      </w:r>
    </w:p>
    <w:p w:rsidR="009E424B" w:rsidRPr="00C50B5A" w:rsidRDefault="009E424B" w:rsidP="0092480C">
      <w:pPr>
        <w:jc w:val="both"/>
        <w:rPr>
          <w:rFonts w:ascii="Arial" w:hAnsi="Arial" w:cs="Arial"/>
          <w:sz w:val="20"/>
          <w:szCs w:val="20"/>
        </w:rPr>
      </w:pPr>
    </w:p>
    <w:p w:rsidR="009E424B" w:rsidRPr="009B4A5D" w:rsidRDefault="009E424B" w:rsidP="006C6669">
      <w:pPr>
        <w:jc w:val="both"/>
        <w:rPr>
          <w:rFonts w:ascii="Arial" w:hAnsi="Arial" w:cs="Arial"/>
          <w:sz w:val="20"/>
          <w:szCs w:val="20"/>
        </w:rPr>
      </w:pPr>
      <w:r w:rsidRPr="00C50B5A">
        <w:rPr>
          <w:rFonts w:ascii="Arial" w:hAnsi="Arial" w:cs="Arial"/>
          <w:sz w:val="20"/>
          <w:szCs w:val="20"/>
        </w:rPr>
        <w:t>Grantee shall comply with all rules and reporting requirements established by statu</w:t>
      </w:r>
      <w:r>
        <w:rPr>
          <w:rFonts w:ascii="Arial" w:hAnsi="Arial" w:cs="Arial"/>
          <w:sz w:val="20"/>
          <w:szCs w:val="20"/>
        </w:rPr>
        <w:t>t</w:t>
      </w:r>
      <w:r w:rsidRPr="00C50B5A">
        <w:rPr>
          <w:rFonts w:ascii="Arial" w:hAnsi="Arial" w:cs="Arial"/>
          <w:sz w:val="20"/>
          <w:szCs w:val="20"/>
        </w:rPr>
        <w:t xml:space="preserve">e or administrative rules.  </w:t>
      </w:r>
      <w:r w:rsidRPr="00A320FD">
        <w:rPr>
          <w:rFonts w:ascii="Arial" w:hAnsi="Arial" w:cs="Arial"/>
          <w:sz w:val="20"/>
          <w:szCs w:val="20"/>
        </w:rPr>
        <w:t xml:space="preserve">All reports must be submitted </w:t>
      </w:r>
      <w:r>
        <w:rPr>
          <w:rFonts w:ascii="Arial" w:hAnsi="Arial" w:cs="Arial"/>
          <w:sz w:val="20"/>
          <w:szCs w:val="20"/>
        </w:rPr>
        <w:t>to the addresses below</w:t>
      </w:r>
      <w:r w:rsidRPr="00A320FD">
        <w:rPr>
          <w:rFonts w:ascii="Arial" w:hAnsi="Arial" w:cs="Arial"/>
          <w:sz w:val="20"/>
          <w:szCs w:val="20"/>
        </w:rPr>
        <w:t>.</w:t>
      </w:r>
      <w:r w:rsidRPr="009B4A5D">
        <w:rPr>
          <w:rFonts w:ascii="Arial" w:hAnsi="Arial" w:cs="Arial"/>
          <w:sz w:val="20"/>
          <w:szCs w:val="20"/>
        </w:rPr>
        <w:t xml:space="preserve"> </w:t>
      </w:r>
    </w:p>
    <w:p w:rsidR="009E424B" w:rsidRPr="00C50B5A" w:rsidRDefault="009E424B" w:rsidP="006C6669">
      <w:pPr>
        <w:jc w:val="both"/>
        <w:rPr>
          <w:rFonts w:ascii="Arial" w:hAnsi="Arial" w:cs="Arial"/>
          <w:sz w:val="20"/>
          <w:szCs w:val="20"/>
        </w:rPr>
      </w:pPr>
    </w:p>
    <w:p w:rsidR="009E424B" w:rsidRPr="00B11B11" w:rsidRDefault="009E424B" w:rsidP="006C6669">
      <w:pPr>
        <w:jc w:val="both"/>
        <w:rPr>
          <w:rFonts w:ascii="Arial" w:hAnsi="Arial" w:cs="Arial"/>
          <w:sz w:val="20"/>
          <w:szCs w:val="20"/>
        </w:rPr>
      </w:pPr>
      <w:r w:rsidRPr="00B11B11">
        <w:rPr>
          <w:rFonts w:ascii="Arial" w:hAnsi="Arial" w:cs="Arial"/>
          <w:sz w:val="20"/>
          <w:szCs w:val="20"/>
        </w:rPr>
        <w:t xml:space="preserve">The applicable prescribed requirements are found in North Carolina General Statute 143C-6-22 &amp; 23 entitled "Use of State Funds by Non-State Entities” and Implementation of Required Rules, 09 NCAC 03M .0102 -0802, North Carolina Administrative Code, issued September 2005. </w:t>
      </w:r>
    </w:p>
    <w:p w:rsidR="009E424B" w:rsidRPr="00B11B11" w:rsidRDefault="009E424B" w:rsidP="00B11B11">
      <w:pPr>
        <w:rPr>
          <w:rFonts w:ascii="Arial" w:hAnsi="Arial" w:cs="Arial"/>
          <w:sz w:val="20"/>
          <w:szCs w:val="20"/>
        </w:rPr>
      </w:pPr>
    </w:p>
    <w:p w:rsidR="009E424B" w:rsidRPr="00B11B11" w:rsidRDefault="009E424B" w:rsidP="00B11B11">
      <w:pPr>
        <w:spacing w:line="360" w:lineRule="auto"/>
        <w:ind w:right="360" w:firstLine="360"/>
        <w:jc w:val="both"/>
        <w:rPr>
          <w:rFonts w:ascii="Arial" w:hAnsi="Arial" w:cs="Arial"/>
          <w:sz w:val="20"/>
          <w:szCs w:val="20"/>
        </w:rPr>
      </w:pPr>
      <w:r w:rsidRPr="00B11B11">
        <w:rPr>
          <w:rFonts w:ascii="Arial" w:hAnsi="Arial" w:cs="Arial"/>
          <w:sz w:val="20"/>
          <w:szCs w:val="20"/>
        </w:rPr>
        <w:t xml:space="preserve">The Contractor’s fiscal year runs from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sidRPr="00B11B11">
        <w:rPr>
          <w:rFonts w:ascii="Arial" w:hAnsi="Arial" w:cs="Arial"/>
          <w:sz w:val="20"/>
          <w:szCs w:val="20"/>
        </w:rPr>
        <w:t xml:space="preserve">to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B11B11">
        <w:rPr>
          <w:rFonts w:ascii="Arial" w:hAnsi="Arial" w:cs="Arial"/>
          <w:sz w:val="20"/>
          <w:szCs w:val="20"/>
        </w:rPr>
        <w:t>.</w:t>
      </w:r>
    </w:p>
    <w:p w:rsidR="009E424B" w:rsidRPr="00B11B11" w:rsidRDefault="009E424B" w:rsidP="00B11B11">
      <w:pPr>
        <w:rPr>
          <w:rFonts w:ascii="Arial" w:hAnsi="Arial" w:cs="Arial"/>
          <w:sz w:val="20"/>
          <w:szCs w:val="20"/>
        </w:rPr>
      </w:pPr>
    </w:p>
    <w:p w:rsidR="009E424B" w:rsidRPr="00B11B11" w:rsidRDefault="009E424B" w:rsidP="00B11B11">
      <w:pPr>
        <w:pStyle w:val="Default"/>
        <w:jc w:val="both"/>
        <w:rPr>
          <w:sz w:val="20"/>
          <w:szCs w:val="20"/>
        </w:rPr>
      </w:pPr>
      <w:r w:rsidRPr="00B11B11">
        <w:rPr>
          <w:sz w:val="20"/>
          <w:szCs w:val="20"/>
        </w:rPr>
        <w:t xml:space="preserve">G.S. 143C-6-23 requires every nongovernmental entity that receives State or Federal pass-through grant funds directly from a State agency to file annual reports on how those grant funds were used.  There are 3 reporting levels which are determined by the </w:t>
      </w:r>
      <w:r w:rsidRPr="00B11B11">
        <w:rPr>
          <w:sz w:val="20"/>
          <w:szCs w:val="20"/>
          <w:u w:val="single"/>
        </w:rPr>
        <w:t>total</w:t>
      </w:r>
      <w:r w:rsidRPr="00B11B11">
        <w:rPr>
          <w:sz w:val="20"/>
          <w:szCs w:val="20"/>
        </w:rPr>
        <w:t xml:space="preserve"> direct grant receipts from </w:t>
      </w:r>
      <w:r w:rsidRPr="00B11B11">
        <w:rPr>
          <w:sz w:val="20"/>
          <w:szCs w:val="20"/>
          <w:u w:val="single"/>
        </w:rPr>
        <w:t>all</w:t>
      </w:r>
      <w:r w:rsidRPr="00B11B11">
        <w:rPr>
          <w:sz w:val="20"/>
          <w:szCs w:val="20"/>
        </w:rPr>
        <w:t xml:space="preserve"> State agencies in your fiscal year: </w:t>
      </w:r>
    </w:p>
    <w:p w:rsidR="009E424B" w:rsidRPr="00B11B11" w:rsidRDefault="009E424B" w:rsidP="00B11B11">
      <w:pPr>
        <w:pStyle w:val="Default"/>
        <w:jc w:val="both"/>
        <w:rPr>
          <w:sz w:val="20"/>
          <w:szCs w:val="20"/>
        </w:rPr>
      </w:pPr>
    </w:p>
    <w:p w:rsidR="009E424B" w:rsidRPr="00B11B11" w:rsidRDefault="009E424B" w:rsidP="00B11B11">
      <w:pPr>
        <w:pStyle w:val="Default"/>
        <w:numPr>
          <w:ilvl w:val="0"/>
          <w:numId w:val="4"/>
        </w:numPr>
        <w:jc w:val="both"/>
        <w:rPr>
          <w:sz w:val="20"/>
          <w:szCs w:val="20"/>
        </w:rPr>
      </w:pPr>
      <w:r w:rsidRPr="00B11B11">
        <w:rPr>
          <w:sz w:val="20"/>
          <w:szCs w:val="20"/>
        </w:rPr>
        <w:t xml:space="preserve">Level 1: Less than $25,000 </w:t>
      </w:r>
    </w:p>
    <w:p w:rsidR="009E424B" w:rsidRPr="00B11B11" w:rsidRDefault="009E424B" w:rsidP="00B11B11">
      <w:pPr>
        <w:pStyle w:val="Default"/>
        <w:numPr>
          <w:ilvl w:val="0"/>
          <w:numId w:val="4"/>
        </w:numPr>
        <w:jc w:val="both"/>
        <w:rPr>
          <w:sz w:val="20"/>
          <w:szCs w:val="20"/>
        </w:rPr>
      </w:pPr>
      <w:r w:rsidRPr="00B11B11">
        <w:rPr>
          <w:sz w:val="20"/>
          <w:szCs w:val="20"/>
        </w:rPr>
        <w:t xml:space="preserve">Level 2: At least $25,000 but less than $500,000 </w:t>
      </w:r>
    </w:p>
    <w:p w:rsidR="009E424B" w:rsidRPr="00B11B11" w:rsidRDefault="009E424B" w:rsidP="00B11B11">
      <w:pPr>
        <w:pStyle w:val="Default"/>
        <w:numPr>
          <w:ilvl w:val="0"/>
          <w:numId w:val="4"/>
        </w:numPr>
        <w:jc w:val="both"/>
        <w:rPr>
          <w:sz w:val="20"/>
          <w:szCs w:val="20"/>
        </w:rPr>
      </w:pPr>
      <w:r w:rsidRPr="00B11B11">
        <w:rPr>
          <w:sz w:val="20"/>
          <w:szCs w:val="20"/>
        </w:rPr>
        <w:t xml:space="preserve">Level 3: $500,000 or more </w:t>
      </w:r>
    </w:p>
    <w:p w:rsidR="009E424B" w:rsidRPr="00B11B11" w:rsidRDefault="009E424B" w:rsidP="00B11B11">
      <w:pPr>
        <w:pStyle w:val="Default"/>
        <w:jc w:val="both"/>
        <w:rPr>
          <w:sz w:val="20"/>
          <w:szCs w:val="20"/>
        </w:rPr>
      </w:pPr>
    </w:p>
    <w:p w:rsidR="009E424B" w:rsidRPr="00B11B11" w:rsidRDefault="009E424B" w:rsidP="00B11B11">
      <w:pPr>
        <w:pStyle w:val="Default"/>
        <w:jc w:val="both"/>
        <w:rPr>
          <w:sz w:val="20"/>
          <w:szCs w:val="20"/>
        </w:rPr>
      </w:pPr>
      <w:r w:rsidRPr="00B11B11">
        <w:rPr>
          <w:sz w:val="20"/>
          <w:szCs w:val="20"/>
        </w:rPr>
        <w:t xml:space="preserve">A grantee’s reporting date is determined by its fiscal year end and the </w:t>
      </w:r>
      <w:r w:rsidRPr="00B11B11">
        <w:rPr>
          <w:sz w:val="20"/>
          <w:szCs w:val="20"/>
          <w:u w:val="single"/>
        </w:rPr>
        <w:t>total</w:t>
      </w:r>
      <w:r w:rsidRPr="00B11B11">
        <w:rPr>
          <w:sz w:val="20"/>
          <w:szCs w:val="20"/>
        </w:rPr>
        <w:t xml:space="preserve"> funding received </w:t>
      </w:r>
      <w:r w:rsidRPr="00B11B11">
        <w:rPr>
          <w:bCs/>
          <w:sz w:val="20"/>
          <w:szCs w:val="20"/>
          <w:u w:val="single"/>
        </w:rPr>
        <w:t>directly</w:t>
      </w:r>
      <w:r w:rsidRPr="00B11B11">
        <w:rPr>
          <w:b/>
          <w:bCs/>
          <w:sz w:val="20"/>
          <w:szCs w:val="20"/>
        </w:rPr>
        <w:t xml:space="preserve"> </w:t>
      </w:r>
      <w:r w:rsidRPr="00B11B11">
        <w:rPr>
          <w:sz w:val="20"/>
          <w:szCs w:val="20"/>
        </w:rPr>
        <w:t xml:space="preserve">from all State agencies.  For those grantees receiving less than $500,000, the due date is 6 months from its fiscal year end.  For those receiving $500,000 or more, the due date is 9 months from its fiscal year end. In addition to the reports, grantees receiving $500,000 or more must submit a yellow book audit in electronic or hard copy to the Office of the State Auditor and </w:t>
      </w:r>
      <w:r>
        <w:rPr>
          <w:sz w:val="20"/>
          <w:szCs w:val="20"/>
        </w:rPr>
        <w:t xml:space="preserve">to </w:t>
      </w:r>
      <w:r w:rsidRPr="00B11B11">
        <w:rPr>
          <w:sz w:val="20"/>
          <w:szCs w:val="20"/>
        </w:rPr>
        <w:t xml:space="preserve">all funding State agencies at the addresses below.  </w:t>
      </w:r>
    </w:p>
    <w:p w:rsidR="009E424B" w:rsidRPr="00B11B11" w:rsidRDefault="009E424B" w:rsidP="00B11B11">
      <w:pPr>
        <w:pStyle w:val="Default"/>
        <w:jc w:val="both"/>
        <w:rPr>
          <w:sz w:val="20"/>
          <w:szCs w:val="20"/>
        </w:rPr>
      </w:pPr>
    </w:p>
    <w:p w:rsidR="009E424B" w:rsidRPr="00B11B11" w:rsidRDefault="009E424B" w:rsidP="00B11B11">
      <w:pPr>
        <w:pStyle w:val="Default"/>
        <w:jc w:val="both"/>
        <w:rPr>
          <w:sz w:val="20"/>
          <w:szCs w:val="20"/>
        </w:rPr>
      </w:pPr>
      <w:r w:rsidRPr="00B11B11">
        <w:rPr>
          <w:b/>
          <w:bCs/>
          <w:sz w:val="20"/>
          <w:szCs w:val="20"/>
        </w:rPr>
        <w:t xml:space="preserve">All annual </w:t>
      </w:r>
      <w:r>
        <w:rPr>
          <w:b/>
          <w:bCs/>
          <w:sz w:val="20"/>
          <w:szCs w:val="20"/>
        </w:rPr>
        <w:t>grantee reports required by GS</w:t>
      </w:r>
      <w:r w:rsidRPr="00B11B11">
        <w:rPr>
          <w:b/>
          <w:bCs/>
          <w:sz w:val="20"/>
          <w:szCs w:val="20"/>
        </w:rPr>
        <w:t xml:space="preserve"> 143C-6-23 must be </w:t>
      </w:r>
      <w:r>
        <w:rPr>
          <w:b/>
          <w:bCs/>
          <w:sz w:val="20"/>
          <w:szCs w:val="20"/>
        </w:rPr>
        <w:t>completed</w:t>
      </w:r>
      <w:r w:rsidRPr="00B11B11">
        <w:rPr>
          <w:b/>
          <w:bCs/>
          <w:sz w:val="20"/>
          <w:szCs w:val="20"/>
        </w:rPr>
        <w:t xml:space="preserve"> online </w:t>
      </w:r>
      <w:r>
        <w:rPr>
          <w:b/>
          <w:bCs/>
          <w:sz w:val="20"/>
          <w:szCs w:val="20"/>
        </w:rPr>
        <w:t xml:space="preserve">at </w:t>
      </w:r>
      <w:hyperlink r:id="rId7" w:history="1">
        <w:r w:rsidRPr="001A4C65">
          <w:rPr>
            <w:rStyle w:val="Hyperlink"/>
            <w:rFonts w:cs="Arial"/>
            <w:b/>
            <w:bCs/>
            <w:sz w:val="20"/>
            <w:szCs w:val="20"/>
          </w:rPr>
          <w:t>www.NCGrants.gov</w:t>
        </w:r>
      </w:hyperlink>
      <w:r w:rsidRPr="00B11B11">
        <w:rPr>
          <w:b/>
          <w:bCs/>
          <w:sz w:val="20"/>
          <w:szCs w:val="20"/>
        </w:rPr>
        <w:t xml:space="preserve">.  </w:t>
      </w:r>
      <w:r w:rsidRPr="00B11B11">
        <w:rPr>
          <w:sz w:val="20"/>
          <w:szCs w:val="20"/>
        </w:rPr>
        <w:t xml:space="preserve">The </w:t>
      </w:r>
      <w:r>
        <w:rPr>
          <w:sz w:val="20"/>
          <w:szCs w:val="20"/>
        </w:rPr>
        <w:t>online reporting system</w:t>
      </w:r>
      <w:r w:rsidRPr="00B11B11">
        <w:rPr>
          <w:sz w:val="20"/>
          <w:szCs w:val="20"/>
        </w:rPr>
        <w:t xml:space="preserve"> will automatically place your organization on the Noncompliance list if your reports have not been </w:t>
      </w:r>
      <w:r>
        <w:rPr>
          <w:sz w:val="20"/>
          <w:szCs w:val="20"/>
        </w:rPr>
        <w:t xml:space="preserve">completed in </w:t>
      </w:r>
      <w:hyperlink r:id="rId8" w:history="1">
        <w:r w:rsidRPr="001A4C65">
          <w:rPr>
            <w:rStyle w:val="Hyperlink"/>
            <w:rFonts w:cs="Arial"/>
            <w:sz w:val="20"/>
            <w:szCs w:val="20"/>
          </w:rPr>
          <w:t>www.NCGrants.gov</w:t>
        </w:r>
      </w:hyperlink>
      <w:r>
        <w:rPr>
          <w:sz w:val="20"/>
          <w:szCs w:val="20"/>
        </w:rPr>
        <w:t xml:space="preserve"> </w:t>
      </w:r>
      <w:r w:rsidRPr="00B11B11">
        <w:rPr>
          <w:sz w:val="20"/>
          <w:szCs w:val="20"/>
        </w:rPr>
        <w:t>by your required due date.</w:t>
      </w:r>
    </w:p>
    <w:p w:rsidR="009E424B" w:rsidRPr="00B11B11" w:rsidRDefault="009E424B" w:rsidP="00B11B11">
      <w:pPr>
        <w:pStyle w:val="Default"/>
        <w:jc w:val="both"/>
        <w:rPr>
          <w:sz w:val="20"/>
          <w:szCs w:val="20"/>
        </w:rPr>
      </w:pPr>
    </w:p>
    <w:p w:rsidR="009E424B" w:rsidRPr="00B11B11" w:rsidRDefault="009E424B" w:rsidP="00B11B11">
      <w:pPr>
        <w:pStyle w:val="Default"/>
        <w:jc w:val="both"/>
        <w:rPr>
          <w:sz w:val="20"/>
          <w:szCs w:val="20"/>
        </w:rPr>
      </w:pPr>
      <w:r w:rsidRPr="00B11B11">
        <w:rPr>
          <w:sz w:val="20"/>
          <w:szCs w:val="20"/>
        </w:rPr>
        <w:t xml:space="preserve">To access the </w:t>
      </w:r>
      <w:r>
        <w:rPr>
          <w:sz w:val="20"/>
          <w:szCs w:val="20"/>
        </w:rPr>
        <w:t xml:space="preserve">online grants reporting system go to </w:t>
      </w:r>
      <w:hyperlink r:id="rId9" w:history="1">
        <w:r w:rsidRPr="001A4C65">
          <w:rPr>
            <w:rStyle w:val="Hyperlink"/>
            <w:rFonts w:cs="Arial"/>
            <w:sz w:val="20"/>
            <w:szCs w:val="20"/>
          </w:rPr>
          <w:t>www.NCGrants.gov</w:t>
        </w:r>
      </w:hyperlink>
      <w:r>
        <w:rPr>
          <w:sz w:val="20"/>
          <w:szCs w:val="20"/>
        </w:rPr>
        <w:t xml:space="preserve"> </w:t>
      </w:r>
      <w:r w:rsidRPr="00B11B11">
        <w:rPr>
          <w:sz w:val="20"/>
          <w:szCs w:val="20"/>
        </w:rPr>
        <w:t xml:space="preserve"> and click on the </w:t>
      </w:r>
      <w:r>
        <w:rPr>
          <w:sz w:val="20"/>
          <w:szCs w:val="20"/>
        </w:rPr>
        <w:t>LOGIN</w:t>
      </w:r>
      <w:r w:rsidRPr="00B11B11">
        <w:rPr>
          <w:sz w:val="20"/>
          <w:szCs w:val="20"/>
        </w:rPr>
        <w:t xml:space="preserve"> </w:t>
      </w:r>
      <w:r>
        <w:rPr>
          <w:sz w:val="20"/>
          <w:szCs w:val="20"/>
        </w:rPr>
        <w:t>tab</w:t>
      </w:r>
      <w:r w:rsidRPr="00B11B11">
        <w:rPr>
          <w:sz w:val="20"/>
          <w:szCs w:val="20"/>
        </w:rPr>
        <w:t xml:space="preserve"> at the top of the page.  You must </w:t>
      </w:r>
      <w:r>
        <w:rPr>
          <w:sz w:val="20"/>
          <w:szCs w:val="20"/>
        </w:rPr>
        <w:t>have</w:t>
      </w:r>
      <w:r w:rsidRPr="00B11B11">
        <w:rPr>
          <w:sz w:val="20"/>
          <w:szCs w:val="20"/>
        </w:rPr>
        <w:t xml:space="preserve"> a NCID to access </w:t>
      </w:r>
      <w:r>
        <w:rPr>
          <w:sz w:val="20"/>
          <w:szCs w:val="20"/>
        </w:rPr>
        <w:t>the online reporting system</w:t>
      </w:r>
      <w:r w:rsidRPr="00B11B11">
        <w:rPr>
          <w:sz w:val="20"/>
          <w:szCs w:val="20"/>
        </w:rPr>
        <w:t xml:space="preserve">. </w:t>
      </w:r>
      <w:r>
        <w:rPr>
          <w:sz w:val="20"/>
          <w:szCs w:val="20"/>
        </w:rPr>
        <w:t xml:space="preserve"> To obtain a user manual or request</w:t>
      </w:r>
      <w:r w:rsidRPr="00B11B11">
        <w:rPr>
          <w:sz w:val="20"/>
          <w:szCs w:val="20"/>
        </w:rPr>
        <w:t xml:space="preserve"> </w:t>
      </w:r>
      <w:r>
        <w:rPr>
          <w:sz w:val="20"/>
          <w:szCs w:val="20"/>
        </w:rPr>
        <w:t xml:space="preserve">assistance with the system please go to </w:t>
      </w:r>
      <w:hyperlink r:id="rId10" w:history="1">
        <w:r w:rsidRPr="001A4C65">
          <w:rPr>
            <w:rStyle w:val="Hyperlink"/>
            <w:rFonts w:cs="Arial"/>
            <w:sz w:val="20"/>
            <w:szCs w:val="20"/>
          </w:rPr>
          <w:t>https://www.ncgrants.gov/NCGrants/Help.jsp</w:t>
        </w:r>
      </w:hyperlink>
      <w:r>
        <w:rPr>
          <w:sz w:val="20"/>
          <w:szCs w:val="20"/>
        </w:rPr>
        <w:t xml:space="preserve">. </w:t>
      </w:r>
      <w:r w:rsidRPr="00B11B11">
        <w:rPr>
          <w:sz w:val="20"/>
          <w:szCs w:val="20"/>
        </w:rPr>
        <w:t xml:space="preserve"> </w:t>
      </w:r>
      <w:r>
        <w:rPr>
          <w:sz w:val="20"/>
          <w:szCs w:val="20"/>
        </w:rPr>
        <w:t>You can also email requests for assistance directly to</w:t>
      </w:r>
      <w:r w:rsidRPr="00313158">
        <w:rPr>
          <w:sz w:val="20"/>
          <w:szCs w:val="20"/>
        </w:rPr>
        <w:t xml:space="preserve"> </w:t>
      </w:r>
      <w:hyperlink r:id="rId11" w:history="1">
        <w:r w:rsidRPr="00313158">
          <w:rPr>
            <w:rStyle w:val="Hyperlink"/>
            <w:rFonts w:cs="Arial"/>
            <w:sz w:val="20"/>
          </w:rPr>
          <w:t>NCGrants@osbm.nc.gov</w:t>
        </w:r>
      </w:hyperlink>
      <w:r>
        <w:rPr>
          <w:rFonts w:ascii="Verdana" w:hAnsi="Verdana"/>
        </w:rPr>
        <w:t>.</w:t>
      </w:r>
    </w:p>
    <w:p w:rsidR="009E424B" w:rsidRPr="00B11B11" w:rsidRDefault="009E424B" w:rsidP="00B11B11">
      <w:pPr>
        <w:pStyle w:val="Default"/>
        <w:jc w:val="both"/>
        <w:rPr>
          <w:sz w:val="20"/>
          <w:szCs w:val="20"/>
        </w:rPr>
      </w:pPr>
    </w:p>
    <w:p w:rsidR="009E424B" w:rsidRPr="00B11B11" w:rsidRDefault="009E424B" w:rsidP="00B11B11">
      <w:pPr>
        <w:pStyle w:val="Default"/>
        <w:jc w:val="both"/>
        <w:rPr>
          <w:sz w:val="20"/>
          <w:szCs w:val="20"/>
        </w:rPr>
      </w:pPr>
      <w:r w:rsidRPr="00B11B11">
        <w:rPr>
          <w:sz w:val="20"/>
          <w:szCs w:val="20"/>
        </w:rPr>
        <w:t>Once you have logged in you will see your “Grantee Summary / Data Entry Screen”.</w:t>
      </w:r>
    </w:p>
    <w:p w:rsidR="009E424B" w:rsidRPr="00B11B11" w:rsidRDefault="009E424B" w:rsidP="00B11B11">
      <w:pPr>
        <w:pStyle w:val="Default"/>
        <w:jc w:val="both"/>
        <w:rPr>
          <w:sz w:val="20"/>
          <w:szCs w:val="20"/>
        </w:rPr>
      </w:pPr>
    </w:p>
    <w:p w:rsidR="009E424B" w:rsidRPr="00B11B11" w:rsidRDefault="009E424B" w:rsidP="00B11B11">
      <w:pPr>
        <w:pStyle w:val="Default"/>
        <w:numPr>
          <w:ilvl w:val="0"/>
          <w:numId w:val="5"/>
        </w:numPr>
        <w:jc w:val="both"/>
        <w:rPr>
          <w:sz w:val="20"/>
          <w:szCs w:val="20"/>
        </w:rPr>
      </w:pPr>
      <w:r w:rsidRPr="00B11B11">
        <w:rPr>
          <w:sz w:val="20"/>
          <w:szCs w:val="20"/>
        </w:rPr>
        <w:t xml:space="preserve">Your summary screen will identify your correct level of reporting, i.e., Level 1, 2 or 3, based on the State grant funds paid to your organization during your fiscal year. </w:t>
      </w:r>
    </w:p>
    <w:p w:rsidR="009E424B" w:rsidRPr="00B11B11" w:rsidRDefault="009E424B" w:rsidP="00B11B11">
      <w:pPr>
        <w:pStyle w:val="Default"/>
        <w:numPr>
          <w:ilvl w:val="0"/>
          <w:numId w:val="5"/>
        </w:numPr>
        <w:jc w:val="both"/>
        <w:rPr>
          <w:sz w:val="20"/>
          <w:szCs w:val="20"/>
        </w:rPr>
      </w:pPr>
      <w:r w:rsidRPr="00B11B11">
        <w:rPr>
          <w:sz w:val="20"/>
          <w:szCs w:val="20"/>
        </w:rPr>
        <w:t xml:space="preserve">The summary will show all the grants contained in the </w:t>
      </w:r>
      <w:hyperlink r:id="rId12" w:history="1">
        <w:r w:rsidRPr="001A4C65">
          <w:rPr>
            <w:rStyle w:val="Hyperlink"/>
            <w:rFonts w:cs="Arial"/>
            <w:sz w:val="20"/>
            <w:szCs w:val="20"/>
          </w:rPr>
          <w:t>www.NCGrants.gov</w:t>
        </w:r>
      </w:hyperlink>
      <w:r>
        <w:rPr>
          <w:sz w:val="20"/>
          <w:szCs w:val="20"/>
        </w:rPr>
        <w:t xml:space="preserve"> system</w:t>
      </w:r>
      <w:r w:rsidRPr="00B11B11">
        <w:rPr>
          <w:sz w:val="20"/>
          <w:szCs w:val="20"/>
        </w:rPr>
        <w:t xml:space="preserve"> that have been awarded to your organization.  The program will automatically provide links to the reports that correspond to your reporting level, and only those reports, for each grant.  Check to make sure that the grant(s) shown in the system correspond with what you show as having received from each agency for your fiscal year.</w:t>
      </w:r>
    </w:p>
    <w:p w:rsidR="009E424B" w:rsidRPr="00B11B11" w:rsidRDefault="009E424B" w:rsidP="00B11B11">
      <w:pPr>
        <w:pStyle w:val="Default"/>
        <w:numPr>
          <w:ilvl w:val="0"/>
          <w:numId w:val="5"/>
        </w:numPr>
        <w:jc w:val="both"/>
        <w:rPr>
          <w:sz w:val="20"/>
          <w:szCs w:val="20"/>
        </w:rPr>
      </w:pPr>
      <w:r w:rsidRPr="00B11B11">
        <w:rPr>
          <w:sz w:val="20"/>
          <w:szCs w:val="20"/>
        </w:rPr>
        <w:t xml:space="preserve">If you have questions, need help in resolving any differences between your records and </w:t>
      </w:r>
      <w:r>
        <w:rPr>
          <w:sz w:val="20"/>
          <w:szCs w:val="20"/>
        </w:rPr>
        <w:t>online reporting system</w:t>
      </w:r>
      <w:r w:rsidRPr="00B11B11">
        <w:rPr>
          <w:sz w:val="20"/>
          <w:szCs w:val="20"/>
        </w:rPr>
        <w:t xml:space="preserve"> or need correction</w:t>
      </w:r>
      <w:r>
        <w:rPr>
          <w:sz w:val="20"/>
          <w:szCs w:val="20"/>
        </w:rPr>
        <w:t>s to be made to the data you enter</w:t>
      </w:r>
      <w:r w:rsidRPr="00B11B11">
        <w:rPr>
          <w:sz w:val="20"/>
          <w:szCs w:val="20"/>
        </w:rPr>
        <w:t xml:space="preserve">, send an e-mail to </w:t>
      </w:r>
      <w:hyperlink r:id="rId13" w:history="1">
        <w:r w:rsidRPr="00313158">
          <w:rPr>
            <w:rStyle w:val="Hyperlink"/>
            <w:rFonts w:cs="Arial"/>
            <w:sz w:val="20"/>
          </w:rPr>
          <w:t>NCGrants@osbm.nc.gov</w:t>
        </w:r>
      </w:hyperlink>
      <w:r w:rsidRPr="00B11B11">
        <w:rPr>
          <w:sz w:val="20"/>
          <w:szCs w:val="20"/>
        </w:rPr>
        <w:t xml:space="preserve"> </w:t>
      </w:r>
      <w:r>
        <w:rPr>
          <w:sz w:val="20"/>
          <w:szCs w:val="20"/>
        </w:rPr>
        <w:t>to</w:t>
      </w:r>
      <w:r w:rsidRPr="00B11B11">
        <w:rPr>
          <w:sz w:val="20"/>
          <w:szCs w:val="20"/>
        </w:rPr>
        <w:t xml:space="preserve"> </w:t>
      </w:r>
      <w:r>
        <w:rPr>
          <w:sz w:val="20"/>
          <w:szCs w:val="20"/>
        </w:rPr>
        <w:t>request</w:t>
      </w:r>
      <w:r w:rsidRPr="00B11B11">
        <w:rPr>
          <w:sz w:val="20"/>
          <w:szCs w:val="20"/>
        </w:rPr>
        <w:t xml:space="preserve"> help. </w:t>
      </w:r>
    </w:p>
    <w:p w:rsidR="009E424B" w:rsidRPr="00B11B11" w:rsidRDefault="009E424B" w:rsidP="00B11B11">
      <w:pPr>
        <w:pStyle w:val="Default"/>
        <w:tabs>
          <w:tab w:val="left" w:pos="5265"/>
        </w:tabs>
        <w:jc w:val="both"/>
        <w:rPr>
          <w:b/>
          <w:bCs/>
          <w:sz w:val="20"/>
          <w:szCs w:val="20"/>
        </w:rPr>
      </w:pPr>
    </w:p>
    <w:p w:rsidR="009E424B" w:rsidRDefault="009E424B" w:rsidP="00B11B11">
      <w:pPr>
        <w:jc w:val="both"/>
        <w:rPr>
          <w:rFonts w:ascii="Arial" w:hAnsi="Arial" w:cs="Arial"/>
          <w:sz w:val="20"/>
          <w:szCs w:val="20"/>
        </w:rPr>
      </w:pPr>
      <w:r>
        <w:rPr>
          <w:rFonts w:ascii="Arial" w:hAnsi="Arial" w:cs="Arial"/>
          <w:sz w:val="20"/>
          <w:szCs w:val="20"/>
        </w:rPr>
        <w:t>All</w:t>
      </w:r>
      <w:r w:rsidRPr="00B11B11">
        <w:rPr>
          <w:rFonts w:ascii="Arial" w:hAnsi="Arial" w:cs="Arial"/>
          <w:sz w:val="20"/>
          <w:szCs w:val="20"/>
        </w:rPr>
        <w:t xml:space="preserve"> grantee</w:t>
      </w:r>
      <w:r>
        <w:rPr>
          <w:rFonts w:ascii="Arial" w:hAnsi="Arial" w:cs="Arial"/>
          <w:sz w:val="20"/>
          <w:szCs w:val="20"/>
        </w:rPr>
        <w:t>s</w:t>
      </w:r>
      <w:r w:rsidRPr="00B11B11">
        <w:rPr>
          <w:rFonts w:ascii="Arial" w:hAnsi="Arial" w:cs="Arial"/>
          <w:sz w:val="20"/>
          <w:szCs w:val="20"/>
        </w:rPr>
        <w:t xml:space="preserve"> </w:t>
      </w:r>
      <w:r>
        <w:rPr>
          <w:rFonts w:ascii="Arial" w:hAnsi="Arial" w:cs="Arial"/>
          <w:sz w:val="20"/>
          <w:szCs w:val="20"/>
        </w:rPr>
        <w:t xml:space="preserve">must file their required reports online at </w:t>
      </w:r>
      <w:hyperlink r:id="rId14" w:history="1">
        <w:r w:rsidRPr="001A4C65">
          <w:rPr>
            <w:rStyle w:val="Hyperlink"/>
            <w:rFonts w:ascii="Arial" w:hAnsi="Arial" w:cs="Arial"/>
            <w:sz w:val="20"/>
            <w:szCs w:val="20"/>
          </w:rPr>
          <w:t>www.NCGrants.gov</w:t>
        </w:r>
      </w:hyperlink>
      <w:r>
        <w:rPr>
          <w:rFonts w:ascii="Arial" w:hAnsi="Arial" w:cs="Arial"/>
          <w:sz w:val="20"/>
          <w:szCs w:val="20"/>
        </w:rPr>
        <w:t xml:space="preserve"> without exception.</w:t>
      </w:r>
      <w:r w:rsidRPr="00B11B11">
        <w:rPr>
          <w:rFonts w:ascii="Arial" w:hAnsi="Arial" w:cs="Arial"/>
          <w:sz w:val="20"/>
          <w:szCs w:val="20"/>
        </w:rPr>
        <w:t xml:space="preserve">  </w:t>
      </w:r>
    </w:p>
    <w:p w:rsidR="009E424B" w:rsidRDefault="009E424B" w:rsidP="00B11B11">
      <w:pPr>
        <w:jc w:val="both"/>
        <w:rPr>
          <w:rFonts w:ascii="Arial" w:hAnsi="Arial" w:cs="Arial"/>
          <w:sz w:val="20"/>
          <w:szCs w:val="20"/>
        </w:rPr>
      </w:pPr>
    </w:p>
    <w:p w:rsidR="009E424B" w:rsidRDefault="009E424B" w:rsidP="00B11B11">
      <w:pPr>
        <w:jc w:val="both"/>
        <w:rPr>
          <w:rFonts w:ascii="Arial" w:hAnsi="Arial" w:cs="Arial"/>
          <w:sz w:val="20"/>
          <w:szCs w:val="20"/>
        </w:rPr>
        <w:sectPr w:rsidR="009E424B" w:rsidSect="00F40E79">
          <w:footerReference w:type="even" r:id="rId15"/>
          <w:footerReference w:type="default" r:id="rId16"/>
          <w:pgSz w:w="12240" w:h="15840"/>
          <w:pgMar w:top="720" w:right="1440" w:bottom="720" w:left="1440" w:header="720" w:footer="720" w:gutter="0"/>
          <w:cols w:space="720"/>
          <w:docGrid w:linePitch="360"/>
        </w:sectPr>
      </w:pPr>
    </w:p>
    <w:p w:rsidR="009E424B" w:rsidRDefault="009E424B" w:rsidP="00B11B11">
      <w:pPr>
        <w:jc w:val="both"/>
        <w:rPr>
          <w:rFonts w:ascii="Arial" w:hAnsi="Arial" w:cs="Arial"/>
          <w:sz w:val="20"/>
          <w:szCs w:val="20"/>
        </w:rPr>
      </w:pPr>
    </w:p>
    <w:p w:rsidR="009E424B" w:rsidRPr="00B11B11" w:rsidRDefault="009E424B" w:rsidP="00B11B11">
      <w:pPr>
        <w:jc w:val="both"/>
        <w:rPr>
          <w:rFonts w:ascii="Arial" w:hAnsi="Arial" w:cs="Arial"/>
          <w:b/>
          <w:bCs/>
          <w:caps/>
          <w:sz w:val="20"/>
          <w:szCs w:val="20"/>
        </w:rPr>
      </w:pPr>
      <w:r w:rsidRPr="00B11B11">
        <w:rPr>
          <w:rFonts w:ascii="Arial" w:hAnsi="Arial" w:cs="Arial"/>
          <w:b/>
          <w:bCs/>
          <w:caps/>
          <w:sz w:val="20"/>
          <w:szCs w:val="20"/>
        </w:rPr>
        <w:t>Important Note FOR aUDITS</w:t>
      </w:r>
    </w:p>
    <w:p w:rsidR="009E424B" w:rsidRPr="00B11B11" w:rsidRDefault="009E424B" w:rsidP="00B11B11">
      <w:pPr>
        <w:jc w:val="both"/>
        <w:rPr>
          <w:rFonts w:ascii="Arial" w:hAnsi="Arial" w:cs="Arial"/>
          <w:b/>
          <w:bCs/>
          <w:caps/>
          <w:sz w:val="20"/>
          <w:szCs w:val="20"/>
        </w:rPr>
      </w:pPr>
    </w:p>
    <w:p w:rsidR="009E424B" w:rsidRPr="00B11B11" w:rsidRDefault="009E424B" w:rsidP="00B11B11">
      <w:pPr>
        <w:jc w:val="both"/>
        <w:rPr>
          <w:rFonts w:ascii="Arial" w:hAnsi="Arial" w:cs="Arial"/>
          <w:bCs/>
          <w:sz w:val="20"/>
          <w:szCs w:val="20"/>
        </w:rPr>
      </w:pPr>
      <w:r w:rsidRPr="00B11B11">
        <w:rPr>
          <w:rFonts w:ascii="Arial" w:hAnsi="Arial" w:cs="Arial"/>
          <w:bCs/>
          <w:sz w:val="20"/>
          <w:szCs w:val="20"/>
        </w:rPr>
        <w:t xml:space="preserve">If you expend more than $500,000 in Federal grant funds from all sources, then you must have an A-133 single audit performed.  If you are at this level for federal reporting </w:t>
      </w:r>
      <w:r w:rsidRPr="00B11B11">
        <w:rPr>
          <w:rFonts w:ascii="Arial" w:hAnsi="Arial" w:cs="Arial"/>
          <w:bCs/>
          <w:sz w:val="20"/>
          <w:szCs w:val="20"/>
          <w:u w:val="single"/>
        </w:rPr>
        <w:t>and</w:t>
      </w:r>
      <w:r w:rsidRPr="00B11B11">
        <w:rPr>
          <w:rFonts w:ascii="Arial" w:hAnsi="Arial" w:cs="Arial"/>
          <w:bCs/>
          <w:sz w:val="20"/>
          <w:szCs w:val="20"/>
        </w:rPr>
        <w:t xml:space="preserve"> you are required to file a yellow book audit with the State under G.S. 143C-6-23, then you may substitute the A-133 audit for the yellow book audit.  </w:t>
      </w:r>
    </w:p>
    <w:p w:rsidR="009E424B" w:rsidRPr="00B11B11" w:rsidRDefault="009E424B" w:rsidP="00B11B11">
      <w:pPr>
        <w:jc w:val="both"/>
        <w:rPr>
          <w:rFonts w:ascii="Arial" w:hAnsi="Arial" w:cs="Arial"/>
          <w:b/>
          <w:bCs/>
          <w:caps/>
          <w:sz w:val="20"/>
          <w:szCs w:val="20"/>
        </w:rPr>
      </w:pPr>
    </w:p>
    <w:p w:rsidR="009E424B" w:rsidRPr="00B11B11" w:rsidRDefault="009E424B" w:rsidP="00B11B11">
      <w:pPr>
        <w:jc w:val="both"/>
        <w:rPr>
          <w:rFonts w:ascii="Arial" w:hAnsi="Arial" w:cs="Arial"/>
          <w:bCs/>
          <w:sz w:val="20"/>
          <w:szCs w:val="20"/>
        </w:rPr>
      </w:pPr>
      <w:r w:rsidRPr="00B11B11">
        <w:rPr>
          <w:rFonts w:ascii="Arial" w:hAnsi="Arial" w:cs="Arial"/>
          <w:bCs/>
          <w:sz w:val="20"/>
          <w:szCs w:val="20"/>
        </w:rPr>
        <w:t xml:space="preserve">If you are required to have an A-133 audit performed and you receive any Federal grant funds passed through the North Carolina Department of Health and Human Services, you </w:t>
      </w:r>
      <w:r w:rsidRPr="00B11B11">
        <w:rPr>
          <w:rFonts w:ascii="Arial" w:hAnsi="Arial" w:cs="Arial"/>
          <w:bCs/>
          <w:sz w:val="20"/>
          <w:szCs w:val="20"/>
          <w:u w:val="single"/>
        </w:rPr>
        <w:t>are required</w:t>
      </w:r>
      <w:r w:rsidRPr="00B11B11">
        <w:rPr>
          <w:rFonts w:ascii="Arial" w:hAnsi="Arial" w:cs="Arial"/>
          <w:bCs/>
          <w:sz w:val="20"/>
          <w:szCs w:val="20"/>
        </w:rPr>
        <w:t xml:space="preserve"> to file the A-133 audit with the North Carolina Department of Health and Human Service. </w:t>
      </w:r>
    </w:p>
    <w:p w:rsidR="009E424B" w:rsidRPr="00B11B11" w:rsidRDefault="009E424B" w:rsidP="00B11B11">
      <w:pPr>
        <w:jc w:val="both"/>
        <w:rPr>
          <w:rFonts w:ascii="Arial" w:hAnsi="Arial" w:cs="Arial"/>
          <w:bCs/>
          <w:sz w:val="20"/>
          <w:szCs w:val="20"/>
        </w:rPr>
      </w:pPr>
    </w:p>
    <w:p w:rsidR="009E424B" w:rsidRPr="00B11B11" w:rsidRDefault="009E424B" w:rsidP="00B11B11">
      <w:pPr>
        <w:jc w:val="both"/>
        <w:rPr>
          <w:rFonts w:ascii="Arial" w:hAnsi="Arial" w:cs="Arial"/>
          <w:bCs/>
          <w:sz w:val="20"/>
          <w:szCs w:val="20"/>
        </w:rPr>
      </w:pPr>
      <w:r w:rsidRPr="00B11B11">
        <w:rPr>
          <w:rFonts w:ascii="Arial" w:hAnsi="Arial" w:cs="Arial"/>
          <w:bCs/>
          <w:sz w:val="20"/>
          <w:szCs w:val="20"/>
        </w:rPr>
        <w:t xml:space="preserve">If you expend more than $500,000 and you are required to file a yellow book audit with the State Auditor under G.S. 143C-6-23, then you </w:t>
      </w:r>
      <w:r w:rsidRPr="00B11B11">
        <w:rPr>
          <w:rFonts w:ascii="Arial" w:hAnsi="Arial" w:cs="Arial"/>
          <w:bCs/>
          <w:sz w:val="20"/>
          <w:szCs w:val="20"/>
          <w:u w:val="single"/>
        </w:rPr>
        <w:t>are also required</w:t>
      </w:r>
      <w:r w:rsidRPr="00B11B11">
        <w:rPr>
          <w:rFonts w:ascii="Arial" w:hAnsi="Arial" w:cs="Arial"/>
          <w:bCs/>
          <w:sz w:val="20"/>
          <w:szCs w:val="20"/>
        </w:rPr>
        <w:t xml:space="preserve"> to file the yellow book audit with the North Carolina Department of Health and Human Service.  </w:t>
      </w:r>
    </w:p>
    <w:p w:rsidR="009E424B" w:rsidRDefault="009E424B" w:rsidP="00B11B11">
      <w:pPr>
        <w:jc w:val="both"/>
        <w:rPr>
          <w:rFonts w:ascii="Arial" w:hAnsi="Arial" w:cs="Arial"/>
          <w:bCs/>
          <w:sz w:val="20"/>
          <w:szCs w:val="20"/>
        </w:rPr>
      </w:pPr>
    </w:p>
    <w:p w:rsidR="009E424B" w:rsidRDefault="009E424B" w:rsidP="00B11B11">
      <w:pPr>
        <w:jc w:val="both"/>
        <w:rPr>
          <w:rFonts w:ascii="Arial" w:hAnsi="Arial" w:cs="Arial"/>
          <w:bCs/>
          <w:sz w:val="20"/>
          <w:szCs w:val="20"/>
        </w:rPr>
      </w:pPr>
      <w:r>
        <w:rPr>
          <w:rFonts w:ascii="Arial" w:hAnsi="Arial" w:cs="Arial"/>
          <w:bCs/>
          <w:sz w:val="20"/>
          <w:szCs w:val="20"/>
        </w:rPr>
        <w:t>A planned enhancement to the system is the capability for the grantee to directly upload a pdf version of their audit directly into the online system where it will be accessible to both the funding agency/agencies and the Office of the State Auditor.</w:t>
      </w:r>
    </w:p>
    <w:p w:rsidR="009E424B" w:rsidRPr="00B11B11" w:rsidRDefault="009E424B" w:rsidP="00B11B11">
      <w:pPr>
        <w:jc w:val="both"/>
        <w:rPr>
          <w:rFonts w:ascii="Arial" w:hAnsi="Arial" w:cs="Arial"/>
          <w:bCs/>
          <w:sz w:val="20"/>
          <w:szCs w:val="20"/>
        </w:rPr>
      </w:pPr>
    </w:p>
    <w:p w:rsidR="009E424B" w:rsidRPr="00B11B11" w:rsidRDefault="009E424B" w:rsidP="00B11B11">
      <w:pPr>
        <w:jc w:val="both"/>
        <w:rPr>
          <w:rFonts w:ascii="Arial" w:hAnsi="Arial" w:cs="Arial"/>
          <w:bCs/>
          <w:sz w:val="20"/>
          <w:szCs w:val="20"/>
        </w:rPr>
      </w:pPr>
      <w:r w:rsidRPr="00B11B11">
        <w:rPr>
          <w:rFonts w:ascii="Arial" w:hAnsi="Arial" w:cs="Arial"/>
          <w:bCs/>
          <w:sz w:val="20"/>
          <w:szCs w:val="20"/>
        </w:rPr>
        <w:t xml:space="preserve">Please send the required audit to the following address:  </w:t>
      </w:r>
    </w:p>
    <w:p w:rsidR="009E424B" w:rsidRPr="00B11B11" w:rsidRDefault="009E424B" w:rsidP="00B11B11">
      <w:pPr>
        <w:jc w:val="both"/>
        <w:rPr>
          <w:rFonts w:ascii="Arial" w:hAnsi="Arial" w:cs="Arial"/>
          <w:bCs/>
          <w:sz w:val="20"/>
          <w:szCs w:val="20"/>
        </w:rPr>
      </w:pPr>
    </w:p>
    <w:p w:rsidR="009E424B" w:rsidRPr="00B11B11" w:rsidRDefault="009E424B" w:rsidP="00B11B11">
      <w:pPr>
        <w:ind w:left="720"/>
        <w:rPr>
          <w:rFonts w:ascii="Arial" w:hAnsi="Arial" w:cs="Arial"/>
          <w:sz w:val="20"/>
          <w:szCs w:val="20"/>
        </w:rPr>
      </w:pPr>
      <w:r w:rsidRPr="00B11B11">
        <w:rPr>
          <w:rFonts w:ascii="Arial" w:hAnsi="Arial" w:cs="Arial"/>
          <w:sz w:val="20"/>
          <w:szCs w:val="20"/>
        </w:rPr>
        <w:t>Mail to:</w:t>
      </w:r>
      <w:r w:rsidRPr="00B11B11">
        <w:rPr>
          <w:rFonts w:ascii="Arial" w:hAnsi="Arial" w:cs="Arial"/>
          <w:sz w:val="20"/>
          <w:szCs w:val="20"/>
        </w:rPr>
        <w:tab/>
      </w:r>
      <w:r w:rsidRPr="00B11B11">
        <w:rPr>
          <w:rFonts w:ascii="Arial" w:hAnsi="Arial" w:cs="Arial"/>
          <w:sz w:val="20"/>
          <w:szCs w:val="20"/>
        </w:rPr>
        <w:tab/>
        <w:t>DHHS Office of the Controller</w:t>
      </w:r>
    </w:p>
    <w:p w:rsidR="009E424B" w:rsidRPr="00B11B11" w:rsidRDefault="009E424B" w:rsidP="00B11B11">
      <w:pPr>
        <w:ind w:left="2160"/>
        <w:rPr>
          <w:rFonts w:ascii="Arial" w:hAnsi="Arial" w:cs="Arial"/>
          <w:sz w:val="20"/>
          <w:szCs w:val="20"/>
        </w:rPr>
      </w:pPr>
      <w:r w:rsidRPr="00B11B11">
        <w:rPr>
          <w:rFonts w:ascii="Arial" w:hAnsi="Arial" w:cs="Arial"/>
          <w:sz w:val="20"/>
          <w:szCs w:val="20"/>
        </w:rPr>
        <w:t>Attention:  Audit Resolution</w:t>
      </w:r>
    </w:p>
    <w:p w:rsidR="009E424B" w:rsidRPr="00B11B11" w:rsidRDefault="009E424B" w:rsidP="00B11B11">
      <w:pPr>
        <w:ind w:left="2160"/>
        <w:rPr>
          <w:rFonts w:ascii="Arial" w:hAnsi="Arial" w:cs="Arial"/>
          <w:sz w:val="20"/>
          <w:szCs w:val="20"/>
        </w:rPr>
      </w:pPr>
      <w:r w:rsidRPr="00B11B11">
        <w:rPr>
          <w:rFonts w:ascii="Arial" w:hAnsi="Arial" w:cs="Arial"/>
          <w:sz w:val="20"/>
          <w:szCs w:val="20"/>
        </w:rPr>
        <w:t>2019 Mail Service Center</w:t>
      </w:r>
    </w:p>
    <w:p w:rsidR="009E424B" w:rsidRPr="00B11B11" w:rsidRDefault="009E424B" w:rsidP="00B11B11">
      <w:pPr>
        <w:ind w:left="2160"/>
        <w:rPr>
          <w:rFonts w:ascii="Arial" w:hAnsi="Arial" w:cs="Arial"/>
          <w:sz w:val="20"/>
          <w:szCs w:val="20"/>
        </w:rPr>
      </w:pPr>
      <w:r w:rsidRPr="00B11B11">
        <w:rPr>
          <w:rFonts w:ascii="Arial" w:hAnsi="Arial" w:cs="Arial"/>
          <w:sz w:val="20"/>
          <w:szCs w:val="20"/>
        </w:rPr>
        <w:t>Raleigh, NC 27699-2019</w:t>
      </w:r>
    </w:p>
    <w:p w:rsidR="009E424B" w:rsidRPr="00B11B11" w:rsidRDefault="009E424B" w:rsidP="00B11B11">
      <w:pPr>
        <w:ind w:left="720"/>
        <w:rPr>
          <w:rFonts w:ascii="Arial" w:hAnsi="Arial" w:cs="Arial"/>
          <w:sz w:val="20"/>
          <w:szCs w:val="20"/>
        </w:rPr>
      </w:pPr>
    </w:p>
    <w:p w:rsidR="009E424B" w:rsidRPr="00B11B11" w:rsidRDefault="009E424B" w:rsidP="00B11B11">
      <w:pPr>
        <w:ind w:left="720"/>
        <w:rPr>
          <w:rFonts w:ascii="Arial" w:hAnsi="Arial" w:cs="Arial"/>
          <w:sz w:val="20"/>
          <w:szCs w:val="20"/>
        </w:rPr>
      </w:pPr>
      <w:r w:rsidRPr="00B11B11">
        <w:rPr>
          <w:rFonts w:ascii="Arial" w:hAnsi="Arial" w:cs="Arial"/>
          <w:sz w:val="20"/>
          <w:szCs w:val="20"/>
        </w:rPr>
        <w:t>Or direct delivery to:</w:t>
      </w:r>
      <w:r w:rsidRPr="00B11B11">
        <w:rPr>
          <w:rFonts w:ascii="Arial" w:hAnsi="Arial" w:cs="Arial"/>
          <w:sz w:val="20"/>
          <w:szCs w:val="20"/>
        </w:rPr>
        <w:tab/>
        <w:t xml:space="preserve">1050 Umstead Drive </w:t>
      </w:r>
    </w:p>
    <w:p w:rsidR="009E424B" w:rsidRPr="00B11B11" w:rsidRDefault="009E424B" w:rsidP="00B11B11">
      <w:pPr>
        <w:ind w:left="2880"/>
        <w:rPr>
          <w:rFonts w:ascii="Arial" w:hAnsi="Arial" w:cs="Arial"/>
          <w:sz w:val="20"/>
          <w:szCs w:val="20"/>
        </w:rPr>
      </w:pPr>
      <w:r w:rsidRPr="00B11B11">
        <w:rPr>
          <w:rFonts w:ascii="Arial" w:hAnsi="Arial" w:cs="Arial"/>
          <w:sz w:val="20"/>
          <w:szCs w:val="20"/>
        </w:rPr>
        <w:t>Raleigh, NC 27606</w:t>
      </w:r>
    </w:p>
    <w:p w:rsidR="009E424B" w:rsidRPr="00B11B11" w:rsidRDefault="009E424B" w:rsidP="00B11B11">
      <w:pPr>
        <w:jc w:val="both"/>
        <w:rPr>
          <w:rFonts w:ascii="Arial" w:hAnsi="Arial" w:cs="Arial"/>
          <w:sz w:val="20"/>
          <w:szCs w:val="20"/>
        </w:rPr>
      </w:pPr>
    </w:p>
    <w:p w:rsidR="009E424B" w:rsidRPr="00C50B5A" w:rsidRDefault="009E424B" w:rsidP="0092480C">
      <w:pPr>
        <w:jc w:val="both"/>
        <w:rPr>
          <w:rFonts w:ascii="Arial" w:hAnsi="Arial" w:cs="Arial"/>
          <w:sz w:val="20"/>
          <w:szCs w:val="20"/>
        </w:rPr>
      </w:pPr>
    </w:p>
    <w:p w:rsidR="009E424B" w:rsidRPr="00C50B5A" w:rsidRDefault="009E424B" w:rsidP="00A05618">
      <w:pPr>
        <w:spacing w:line="360" w:lineRule="auto"/>
        <w:outlineLvl w:val="0"/>
        <w:rPr>
          <w:rFonts w:ascii="Arial" w:hAnsi="Arial" w:cs="Arial"/>
          <w:b/>
          <w:sz w:val="20"/>
          <w:szCs w:val="20"/>
        </w:rPr>
      </w:pPr>
      <w:r w:rsidRPr="00C50B5A">
        <w:rPr>
          <w:rFonts w:ascii="Arial" w:hAnsi="Arial" w:cs="Arial"/>
          <w:b/>
          <w:sz w:val="20"/>
          <w:szCs w:val="20"/>
        </w:rPr>
        <w:t>Equipment Purchased with Contract Funds:</w:t>
      </w:r>
    </w:p>
    <w:p w:rsidR="009E424B" w:rsidRPr="00C50B5A" w:rsidRDefault="009E424B" w:rsidP="00A05618">
      <w:pPr>
        <w:rPr>
          <w:rFonts w:ascii="Arial" w:hAnsi="Arial" w:cs="Arial"/>
          <w:sz w:val="20"/>
          <w:szCs w:val="20"/>
        </w:rPr>
      </w:pPr>
      <w:r w:rsidRPr="00C50B5A">
        <w:rPr>
          <w:rFonts w:ascii="Arial" w:hAnsi="Arial" w:cs="Arial"/>
          <w:sz w:val="20"/>
          <w:szCs w:val="20"/>
        </w:rPr>
        <w:t>Title to equipment costing in excess of $500.00 acquired by the Contractor with funds from this contract shall vest in the Contractor, subject to the following conditions.</w:t>
      </w:r>
    </w:p>
    <w:p w:rsidR="009E424B" w:rsidRPr="00C50B5A" w:rsidRDefault="009E424B" w:rsidP="00A05618">
      <w:pPr>
        <w:rPr>
          <w:rFonts w:ascii="Arial" w:hAnsi="Arial" w:cs="Arial"/>
          <w:sz w:val="20"/>
          <w:szCs w:val="20"/>
        </w:rPr>
      </w:pPr>
    </w:p>
    <w:p w:rsidR="009E424B" w:rsidRPr="00C50B5A" w:rsidRDefault="009E424B" w:rsidP="00A05618">
      <w:pPr>
        <w:ind w:left="990" w:hanging="270"/>
        <w:rPr>
          <w:rFonts w:ascii="Arial" w:hAnsi="Arial" w:cs="Arial"/>
          <w:sz w:val="20"/>
          <w:szCs w:val="20"/>
        </w:rPr>
      </w:pPr>
      <w:r w:rsidRPr="00C50B5A">
        <w:rPr>
          <w:rFonts w:ascii="Arial" w:hAnsi="Arial" w:cs="Arial"/>
          <w:sz w:val="20"/>
          <w:szCs w:val="20"/>
        </w:rPr>
        <w:t>A. The Contractor shall use the equipment in the project or program for which it was acquired as long as needed. When equipment is no longer needed for the original project or program or if operations are discontinued, or at the termination of this contract the Contractor shall contact the Division for written instructions regarding disposition of equipment.</w:t>
      </w:r>
    </w:p>
    <w:p w:rsidR="009E424B" w:rsidRPr="00C50B5A" w:rsidRDefault="009E424B" w:rsidP="00A05618">
      <w:pPr>
        <w:rPr>
          <w:rFonts w:ascii="Arial" w:hAnsi="Arial" w:cs="Arial"/>
          <w:sz w:val="20"/>
          <w:szCs w:val="20"/>
        </w:rPr>
      </w:pPr>
    </w:p>
    <w:p w:rsidR="009E424B" w:rsidRPr="00C50B5A" w:rsidRDefault="009E424B" w:rsidP="00A05618">
      <w:pPr>
        <w:ind w:left="990" w:hanging="270"/>
        <w:rPr>
          <w:rFonts w:ascii="Arial" w:hAnsi="Arial" w:cs="Arial"/>
          <w:sz w:val="20"/>
          <w:szCs w:val="20"/>
        </w:rPr>
      </w:pPr>
      <w:r w:rsidRPr="00C50B5A">
        <w:rPr>
          <w:rFonts w:ascii="Arial" w:hAnsi="Arial" w:cs="Arial"/>
          <w:sz w:val="20"/>
          <w:szCs w:val="20"/>
        </w:rPr>
        <w:t xml:space="preserve">B. With the prior written approval of the Division, the Contractor may use the equipment to be replaced as trade-in against replacement equipment or may sell said equipment and use the proceeds to offset the costs of replacement equipment. </w:t>
      </w:r>
    </w:p>
    <w:p w:rsidR="009E424B" w:rsidRPr="00C50B5A" w:rsidRDefault="009E424B" w:rsidP="00A05618">
      <w:pPr>
        <w:rPr>
          <w:rFonts w:ascii="Arial" w:hAnsi="Arial" w:cs="Arial"/>
          <w:sz w:val="20"/>
          <w:szCs w:val="20"/>
        </w:rPr>
      </w:pPr>
    </w:p>
    <w:p w:rsidR="009E424B" w:rsidRPr="00C50B5A" w:rsidRDefault="009E424B" w:rsidP="00A05618">
      <w:pPr>
        <w:ind w:left="990" w:hanging="270"/>
        <w:rPr>
          <w:rFonts w:ascii="Arial" w:hAnsi="Arial" w:cs="Arial"/>
          <w:sz w:val="20"/>
          <w:szCs w:val="20"/>
        </w:rPr>
      </w:pPr>
      <w:r w:rsidRPr="00C50B5A">
        <w:rPr>
          <w:rFonts w:ascii="Arial" w:hAnsi="Arial" w:cs="Arial"/>
          <w:sz w:val="20"/>
          <w:szCs w:val="20"/>
        </w:rPr>
        <w:t>C. For equipment costing in excess of $500.00, equipment controls and procedures shall include at a minimum the following:</w:t>
      </w:r>
    </w:p>
    <w:p w:rsidR="009E424B" w:rsidRPr="00C50B5A" w:rsidRDefault="009E424B" w:rsidP="00A05618">
      <w:pPr>
        <w:ind w:left="1440"/>
        <w:rPr>
          <w:rFonts w:ascii="Arial" w:hAnsi="Arial" w:cs="Arial"/>
          <w:sz w:val="20"/>
          <w:szCs w:val="20"/>
        </w:rPr>
      </w:pPr>
    </w:p>
    <w:p w:rsidR="009E424B" w:rsidRPr="00C50B5A" w:rsidRDefault="009E424B" w:rsidP="00A05618">
      <w:pPr>
        <w:ind w:left="1440"/>
        <w:rPr>
          <w:rFonts w:ascii="Arial" w:hAnsi="Arial" w:cs="Arial"/>
          <w:sz w:val="20"/>
          <w:szCs w:val="20"/>
        </w:rPr>
      </w:pPr>
      <w:r w:rsidRPr="00C50B5A">
        <w:rPr>
          <w:rFonts w:ascii="Arial" w:hAnsi="Arial" w:cs="Arial"/>
          <w:sz w:val="20"/>
          <w:szCs w:val="20"/>
        </w:rPr>
        <w:t>1. Detailed equipment records shall be maintained which accurately include the:</w:t>
      </w:r>
    </w:p>
    <w:p w:rsidR="009E424B" w:rsidRPr="00C50B5A" w:rsidRDefault="009E424B" w:rsidP="00A05618">
      <w:pPr>
        <w:rPr>
          <w:rFonts w:ascii="Arial" w:hAnsi="Arial" w:cs="Arial"/>
          <w:sz w:val="20"/>
          <w:szCs w:val="20"/>
        </w:rPr>
      </w:pPr>
    </w:p>
    <w:p w:rsidR="009E424B" w:rsidRPr="00C50B5A" w:rsidRDefault="009E424B" w:rsidP="00A05618">
      <w:pPr>
        <w:ind w:left="2430" w:hanging="270"/>
        <w:rPr>
          <w:rFonts w:ascii="Arial" w:hAnsi="Arial" w:cs="Arial"/>
          <w:sz w:val="20"/>
          <w:szCs w:val="20"/>
        </w:rPr>
      </w:pPr>
      <w:r w:rsidRPr="00C50B5A">
        <w:rPr>
          <w:rFonts w:ascii="Arial" w:hAnsi="Arial" w:cs="Arial"/>
          <w:sz w:val="20"/>
          <w:szCs w:val="20"/>
        </w:rPr>
        <w:t>a. Description and location of the equipment, serial number, acquisition date/cost, useful life and depreciation rate;</w:t>
      </w:r>
    </w:p>
    <w:p w:rsidR="009E424B" w:rsidRPr="00C50B5A" w:rsidRDefault="009E424B" w:rsidP="00A05618">
      <w:pPr>
        <w:rPr>
          <w:rFonts w:ascii="Arial" w:hAnsi="Arial" w:cs="Arial"/>
          <w:sz w:val="20"/>
          <w:szCs w:val="20"/>
        </w:rPr>
      </w:pPr>
    </w:p>
    <w:p w:rsidR="009E424B" w:rsidRPr="00C50B5A" w:rsidRDefault="009E424B" w:rsidP="00A05618">
      <w:pPr>
        <w:ind w:left="2430" w:hanging="270"/>
        <w:rPr>
          <w:rFonts w:ascii="Arial" w:hAnsi="Arial" w:cs="Arial"/>
          <w:sz w:val="20"/>
          <w:szCs w:val="20"/>
        </w:rPr>
      </w:pPr>
      <w:r w:rsidRPr="00C50B5A">
        <w:rPr>
          <w:rFonts w:ascii="Arial" w:hAnsi="Arial" w:cs="Arial"/>
          <w:sz w:val="20"/>
          <w:szCs w:val="20"/>
        </w:rPr>
        <w:t>b. Source/percentage of funding for purchase and restrictions as to use or disposition; and</w:t>
      </w:r>
    </w:p>
    <w:p w:rsidR="009E424B" w:rsidRPr="00C50B5A" w:rsidRDefault="009E424B" w:rsidP="00A05618">
      <w:pPr>
        <w:rPr>
          <w:rFonts w:ascii="Arial" w:hAnsi="Arial" w:cs="Arial"/>
          <w:sz w:val="20"/>
          <w:szCs w:val="20"/>
        </w:rPr>
      </w:pPr>
    </w:p>
    <w:p w:rsidR="009E424B" w:rsidRPr="00C50B5A" w:rsidRDefault="009E424B" w:rsidP="00A05618">
      <w:pPr>
        <w:ind w:left="2430" w:hanging="270"/>
        <w:rPr>
          <w:rFonts w:ascii="Arial" w:hAnsi="Arial" w:cs="Arial"/>
          <w:sz w:val="20"/>
          <w:szCs w:val="20"/>
        </w:rPr>
      </w:pPr>
      <w:r w:rsidRPr="00C50B5A">
        <w:rPr>
          <w:rFonts w:ascii="Arial" w:hAnsi="Arial" w:cs="Arial"/>
          <w:sz w:val="20"/>
          <w:szCs w:val="20"/>
        </w:rPr>
        <w:t>c. Disposition data, which includes date of disposal and sales price or method used to determine fair market value.</w:t>
      </w:r>
    </w:p>
    <w:p w:rsidR="009E424B" w:rsidRPr="00C50B5A" w:rsidRDefault="009E424B" w:rsidP="00A05618">
      <w:pPr>
        <w:rPr>
          <w:rFonts w:ascii="Arial" w:hAnsi="Arial" w:cs="Arial"/>
          <w:sz w:val="20"/>
          <w:szCs w:val="20"/>
        </w:rPr>
      </w:pPr>
    </w:p>
    <w:p w:rsidR="009E424B" w:rsidRPr="00C50B5A" w:rsidRDefault="009E424B" w:rsidP="00A05618">
      <w:pPr>
        <w:ind w:left="1710" w:hanging="270"/>
        <w:rPr>
          <w:rFonts w:ascii="Arial" w:hAnsi="Arial" w:cs="Arial"/>
          <w:sz w:val="20"/>
          <w:szCs w:val="20"/>
        </w:rPr>
      </w:pPr>
      <w:r w:rsidRPr="00C50B5A">
        <w:rPr>
          <w:rFonts w:ascii="Arial" w:hAnsi="Arial" w:cs="Arial"/>
          <w:sz w:val="20"/>
          <w:szCs w:val="20"/>
        </w:rPr>
        <w:t>2. Equipment shall be assigned a control number in the accounting records and shall be tagged individually with a permanent identification number.</w:t>
      </w:r>
    </w:p>
    <w:p w:rsidR="009E424B" w:rsidRPr="00C50B5A" w:rsidRDefault="009E424B" w:rsidP="00A05618">
      <w:pPr>
        <w:rPr>
          <w:rFonts w:ascii="Arial" w:hAnsi="Arial" w:cs="Arial"/>
          <w:sz w:val="20"/>
          <w:szCs w:val="20"/>
        </w:rPr>
      </w:pPr>
    </w:p>
    <w:p w:rsidR="009E424B" w:rsidRPr="00C50B5A" w:rsidRDefault="009E424B" w:rsidP="00A05618">
      <w:pPr>
        <w:ind w:left="1710" w:hanging="270"/>
        <w:rPr>
          <w:rFonts w:ascii="Arial" w:hAnsi="Arial" w:cs="Arial"/>
          <w:sz w:val="20"/>
          <w:szCs w:val="20"/>
        </w:rPr>
      </w:pPr>
      <w:r w:rsidRPr="00C50B5A">
        <w:rPr>
          <w:rFonts w:ascii="Arial" w:hAnsi="Arial" w:cs="Arial"/>
          <w:sz w:val="20"/>
          <w:szCs w:val="20"/>
        </w:rPr>
        <w:lastRenderedPageBreak/>
        <w:t>3. Biennially, a physical inventory of equipment shall be taken and results compared to accounting and fixed asset records. Any discrepancy shall immediately be brought to the attention of management and the governing board.</w:t>
      </w:r>
    </w:p>
    <w:p w:rsidR="009E424B" w:rsidRPr="00C50B5A" w:rsidRDefault="009E424B" w:rsidP="00A05618">
      <w:pPr>
        <w:ind w:left="1440"/>
        <w:rPr>
          <w:rFonts w:ascii="Arial" w:hAnsi="Arial" w:cs="Arial"/>
          <w:sz w:val="20"/>
          <w:szCs w:val="20"/>
        </w:rPr>
      </w:pPr>
    </w:p>
    <w:p w:rsidR="009E424B" w:rsidRPr="00C50B5A" w:rsidRDefault="009E424B" w:rsidP="00A05618">
      <w:pPr>
        <w:ind w:left="1620" w:hanging="180"/>
        <w:rPr>
          <w:rFonts w:ascii="Arial" w:hAnsi="Arial" w:cs="Arial"/>
          <w:sz w:val="20"/>
          <w:szCs w:val="20"/>
        </w:rPr>
      </w:pPr>
      <w:r w:rsidRPr="00C50B5A">
        <w:rPr>
          <w:rFonts w:ascii="Arial" w:hAnsi="Arial" w:cs="Arial"/>
          <w:sz w:val="20"/>
          <w:szCs w:val="20"/>
        </w:rPr>
        <w:t>4. A control system shall be in place to ensure adequate safeguards to prevent loss, damage, or theft of equipment and shall provide for full documentation and investigation of any loss or theft.</w:t>
      </w:r>
    </w:p>
    <w:p w:rsidR="009E424B" w:rsidRPr="00C50B5A" w:rsidRDefault="009E424B" w:rsidP="00A05618">
      <w:pPr>
        <w:ind w:left="1440"/>
        <w:rPr>
          <w:rFonts w:ascii="Arial" w:hAnsi="Arial" w:cs="Arial"/>
          <w:sz w:val="20"/>
          <w:szCs w:val="20"/>
        </w:rPr>
      </w:pPr>
    </w:p>
    <w:p w:rsidR="009E424B" w:rsidRPr="00C50B5A" w:rsidRDefault="009E424B" w:rsidP="00A05618">
      <w:pPr>
        <w:ind w:left="1710" w:hanging="270"/>
        <w:rPr>
          <w:rFonts w:ascii="Arial" w:hAnsi="Arial" w:cs="Arial"/>
          <w:sz w:val="20"/>
          <w:szCs w:val="20"/>
        </w:rPr>
      </w:pPr>
      <w:r w:rsidRPr="00C50B5A">
        <w:rPr>
          <w:rFonts w:ascii="Arial" w:hAnsi="Arial" w:cs="Arial"/>
          <w:sz w:val="20"/>
          <w:szCs w:val="20"/>
        </w:rPr>
        <w:t>5. Adequate maintenance procedures shall be implemented to ensure that equipment is maintained in good condition.</w:t>
      </w:r>
    </w:p>
    <w:p w:rsidR="009E424B" w:rsidRPr="00C50B5A" w:rsidRDefault="009E424B" w:rsidP="00A05618">
      <w:pPr>
        <w:ind w:left="1440"/>
        <w:rPr>
          <w:rFonts w:ascii="Arial" w:hAnsi="Arial" w:cs="Arial"/>
          <w:sz w:val="20"/>
          <w:szCs w:val="20"/>
        </w:rPr>
      </w:pPr>
    </w:p>
    <w:p w:rsidR="009E424B" w:rsidRPr="00C50B5A" w:rsidRDefault="009E424B" w:rsidP="00A05618">
      <w:pPr>
        <w:ind w:left="1710" w:hanging="270"/>
        <w:rPr>
          <w:rFonts w:ascii="Arial" w:hAnsi="Arial" w:cs="Arial"/>
          <w:sz w:val="20"/>
          <w:szCs w:val="20"/>
        </w:rPr>
      </w:pPr>
      <w:r w:rsidRPr="00C50B5A">
        <w:rPr>
          <w:rFonts w:ascii="Arial" w:hAnsi="Arial" w:cs="Arial"/>
          <w:sz w:val="20"/>
          <w:szCs w:val="20"/>
        </w:rPr>
        <w:t>6. Procedures shall be implemented which ensure that adequate insurance coverage is maintained on all equipment. A review of coverage amounts shall be conducted on a periodic basis, preferably at least annually.</w:t>
      </w:r>
    </w:p>
    <w:p w:rsidR="009E424B" w:rsidRPr="00C50B5A" w:rsidRDefault="009E424B" w:rsidP="00A05618">
      <w:pPr>
        <w:rPr>
          <w:rFonts w:ascii="Arial" w:hAnsi="Arial" w:cs="Arial"/>
          <w:sz w:val="20"/>
          <w:szCs w:val="20"/>
        </w:rPr>
      </w:pPr>
    </w:p>
    <w:p w:rsidR="009E424B" w:rsidRDefault="009E424B" w:rsidP="00C50B5A">
      <w:pPr>
        <w:ind w:left="990" w:hanging="270"/>
        <w:rPr>
          <w:rFonts w:ascii="Arial" w:hAnsi="Arial" w:cs="Arial"/>
          <w:sz w:val="20"/>
          <w:szCs w:val="20"/>
        </w:rPr>
      </w:pPr>
      <w:r w:rsidRPr="00C50B5A">
        <w:rPr>
          <w:rFonts w:ascii="Arial" w:hAnsi="Arial" w:cs="Arial"/>
          <w:sz w:val="20"/>
          <w:szCs w:val="20"/>
        </w:rPr>
        <w:t xml:space="preserve">D. The Contractor shall ensure all subcontractors are notified of their responsibility to comply with the equipment conditions specified in this section. </w:t>
      </w:r>
    </w:p>
    <w:p w:rsidR="009E424B" w:rsidRDefault="009E424B" w:rsidP="00C50B5A">
      <w:pPr>
        <w:ind w:left="990" w:hanging="270"/>
        <w:rPr>
          <w:rFonts w:ascii="Arial" w:hAnsi="Arial" w:cs="Arial"/>
          <w:sz w:val="20"/>
          <w:szCs w:val="20"/>
        </w:rPr>
      </w:pPr>
    </w:p>
    <w:p w:rsidR="009E424B" w:rsidRDefault="009E424B" w:rsidP="00C50B5A">
      <w:pPr>
        <w:ind w:left="990" w:hanging="270"/>
        <w:rPr>
          <w:rFonts w:ascii="Arial" w:hAnsi="Arial" w:cs="Arial"/>
          <w:sz w:val="20"/>
          <w:szCs w:val="20"/>
        </w:rPr>
      </w:pPr>
    </w:p>
    <w:p w:rsidR="009E424B" w:rsidRDefault="009E424B" w:rsidP="00C50B5A">
      <w:pPr>
        <w:ind w:left="990" w:hanging="270"/>
        <w:rPr>
          <w:rFonts w:ascii="Arial" w:hAnsi="Arial" w:cs="Arial"/>
          <w:sz w:val="20"/>
          <w:szCs w:val="20"/>
        </w:rPr>
        <w:sectPr w:rsidR="009E424B" w:rsidSect="00F40E79">
          <w:pgSz w:w="12240" w:h="15840"/>
          <w:pgMar w:top="720" w:right="1440" w:bottom="720" w:left="1440" w:header="720" w:footer="720" w:gutter="0"/>
          <w:cols w:space="720"/>
          <w:docGrid w:linePitch="360"/>
        </w:sectPr>
      </w:pPr>
    </w:p>
    <w:p w:rsidR="009E424B" w:rsidRPr="0067195C" w:rsidRDefault="009E424B" w:rsidP="00356ADC">
      <w:pPr>
        <w:rPr>
          <w:rFonts w:ascii="Arial" w:hAnsi="Arial" w:cs="Arial"/>
          <w:b/>
        </w:rPr>
      </w:pPr>
      <w:r w:rsidRPr="0067195C">
        <w:rPr>
          <w:rFonts w:ascii="Arial" w:hAnsi="Arial" w:cs="Arial"/>
          <w:b/>
        </w:rPr>
        <w:lastRenderedPageBreak/>
        <w:t>Use th</w:t>
      </w:r>
      <w:r>
        <w:rPr>
          <w:rFonts w:ascii="Arial" w:hAnsi="Arial" w:cs="Arial"/>
          <w:b/>
        </w:rPr>
        <w:t>e</w:t>
      </w:r>
      <w:r w:rsidRPr="0067195C">
        <w:rPr>
          <w:rFonts w:ascii="Arial" w:hAnsi="Arial" w:cs="Arial"/>
          <w:b/>
        </w:rPr>
        <w:t>s</w:t>
      </w:r>
      <w:r>
        <w:rPr>
          <w:rFonts w:ascii="Arial" w:hAnsi="Arial" w:cs="Arial"/>
          <w:b/>
        </w:rPr>
        <w:t>e</w:t>
      </w:r>
      <w:r w:rsidRPr="0067195C">
        <w:rPr>
          <w:rFonts w:ascii="Arial" w:hAnsi="Arial" w:cs="Arial"/>
          <w:b/>
        </w:rPr>
        <w:t xml:space="preserve"> chart</w:t>
      </w:r>
      <w:r>
        <w:rPr>
          <w:rFonts w:ascii="Arial" w:hAnsi="Arial" w:cs="Arial"/>
          <w:b/>
        </w:rPr>
        <w:t>s</w:t>
      </w:r>
      <w:r w:rsidRPr="0067195C">
        <w:rPr>
          <w:rFonts w:ascii="Arial" w:hAnsi="Arial" w:cs="Arial"/>
          <w:b/>
        </w:rPr>
        <w:t xml:space="preserve"> to determine</w:t>
      </w:r>
      <w:r>
        <w:rPr>
          <w:rFonts w:ascii="Arial" w:hAnsi="Arial" w:cs="Arial"/>
          <w:b/>
        </w:rPr>
        <w:t xml:space="preserve"> GS 143C-6.23</w:t>
      </w:r>
      <w:r w:rsidRPr="0067195C">
        <w:rPr>
          <w:rFonts w:ascii="Arial" w:hAnsi="Arial" w:cs="Arial"/>
          <w:b/>
        </w:rPr>
        <w:t xml:space="preserve"> reporting requirements.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72"/>
        <w:gridCol w:w="1800"/>
      </w:tblGrid>
      <w:tr w:rsidR="009E424B" w:rsidRPr="000B6EBC" w:rsidTr="000B6EBC">
        <w:tc>
          <w:tcPr>
            <w:tcW w:w="2088" w:type="dxa"/>
          </w:tcPr>
          <w:p w:rsidR="009E424B" w:rsidRPr="000B6EBC" w:rsidRDefault="009E424B" w:rsidP="000B6EBC">
            <w:pPr>
              <w:jc w:val="center"/>
              <w:rPr>
                <w:rFonts w:ascii="Arial" w:hAnsi="Arial" w:cs="Arial"/>
                <w:b/>
                <w:sz w:val="22"/>
                <w:szCs w:val="22"/>
              </w:rPr>
            </w:pPr>
            <w:r w:rsidRPr="000B6EBC">
              <w:rPr>
                <w:rFonts w:ascii="Arial" w:hAnsi="Arial" w:cs="Arial"/>
                <w:b/>
                <w:sz w:val="22"/>
                <w:szCs w:val="22"/>
              </w:rPr>
              <w:t xml:space="preserve">Total Funds </w:t>
            </w:r>
          </w:p>
          <w:p w:rsidR="009E424B" w:rsidRPr="000B6EBC" w:rsidRDefault="009E424B" w:rsidP="000B6EBC">
            <w:pPr>
              <w:jc w:val="center"/>
              <w:rPr>
                <w:rFonts w:ascii="Arial" w:hAnsi="Arial" w:cs="Arial"/>
                <w:b/>
                <w:sz w:val="22"/>
                <w:szCs w:val="22"/>
              </w:rPr>
            </w:pPr>
            <w:r w:rsidRPr="000B6EBC">
              <w:rPr>
                <w:rFonts w:ascii="Arial" w:hAnsi="Arial" w:cs="Arial"/>
                <w:b/>
                <w:sz w:val="22"/>
                <w:szCs w:val="22"/>
              </w:rPr>
              <w:t>from All State Agencies</w:t>
            </w:r>
          </w:p>
        </w:tc>
        <w:tc>
          <w:tcPr>
            <w:tcW w:w="5472" w:type="dxa"/>
          </w:tcPr>
          <w:p w:rsidR="009E424B" w:rsidRPr="000B6EBC" w:rsidRDefault="009E424B" w:rsidP="000B6EBC">
            <w:pPr>
              <w:ind w:right="-288"/>
              <w:jc w:val="center"/>
              <w:rPr>
                <w:rFonts w:ascii="Arial" w:hAnsi="Arial" w:cs="Arial"/>
                <w:b/>
                <w:sz w:val="22"/>
                <w:szCs w:val="22"/>
              </w:rPr>
            </w:pPr>
            <w:r w:rsidRPr="000B6EBC">
              <w:rPr>
                <w:rFonts w:ascii="Arial" w:hAnsi="Arial" w:cs="Arial"/>
                <w:b/>
                <w:sz w:val="22"/>
                <w:szCs w:val="22"/>
              </w:rPr>
              <w:t>Reports Due</w:t>
            </w:r>
          </w:p>
          <w:p w:rsidR="009E424B" w:rsidRPr="000B6EBC" w:rsidRDefault="009E424B" w:rsidP="000B6EBC">
            <w:pPr>
              <w:ind w:right="-288"/>
              <w:rPr>
                <w:rFonts w:ascii="Arial" w:hAnsi="Arial" w:cs="Arial"/>
                <w:sz w:val="22"/>
                <w:szCs w:val="22"/>
              </w:rPr>
            </w:pPr>
            <w:r w:rsidRPr="000B6EBC">
              <w:rPr>
                <w:rFonts w:ascii="Arial" w:hAnsi="Arial" w:cs="Arial"/>
                <w:sz w:val="22"/>
                <w:szCs w:val="22"/>
              </w:rPr>
              <w:t xml:space="preserve">(Key all reports into online reporting system at </w:t>
            </w:r>
            <w:hyperlink r:id="rId17" w:history="1">
              <w:r w:rsidRPr="000B6EBC">
                <w:rPr>
                  <w:rStyle w:val="Hyperlink"/>
                  <w:rFonts w:ascii="Arial" w:hAnsi="Arial" w:cs="Arial"/>
                  <w:sz w:val="22"/>
                  <w:szCs w:val="22"/>
                </w:rPr>
                <w:t>www.NCGrants.gov</w:t>
              </w:r>
            </w:hyperlink>
            <w:r w:rsidRPr="000B6EBC">
              <w:rPr>
                <w:rFonts w:ascii="Arial" w:hAnsi="Arial" w:cs="Arial"/>
                <w:sz w:val="22"/>
                <w:szCs w:val="22"/>
              </w:rPr>
              <w:t xml:space="preserve"> , including online submission of the audit when the system has the capability).  Until that point, audits should be mailed to both the Office of the State Auditor and the NC Department of Health and Human Services (DHHS).)</w:t>
            </w:r>
          </w:p>
        </w:tc>
        <w:tc>
          <w:tcPr>
            <w:tcW w:w="1800" w:type="dxa"/>
          </w:tcPr>
          <w:p w:rsidR="009E424B" w:rsidRPr="000B6EBC" w:rsidRDefault="009E424B" w:rsidP="000B6EBC">
            <w:pPr>
              <w:jc w:val="center"/>
              <w:rPr>
                <w:rFonts w:ascii="Arial" w:hAnsi="Arial" w:cs="Arial"/>
                <w:b/>
                <w:sz w:val="22"/>
                <w:szCs w:val="22"/>
              </w:rPr>
            </w:pPr>
            <w:r w:rsidRPr="000B6EBC">
              <w:rPr>
                <w:rFonts w:ascii="Arial" w:hAnsi="Arial" w:cs="Arial"/>
                <w:b/>
                <w:sz w:val="22"/>
                <w:szCs w:val="22"/>
              </w:rPr>
              <w:t xml:space="preserve">Reports </w:t>
            </w:r>
          </w:p>
          <w:p w:rsidR="009E424B" w:rsidRPr="000B6EBC" w:rsidRDefault="009E424B" w:rsidP="000B6EBC">
            <w:pPr>
              <w:jc w:val="center"/>
              <w:rPr>
                <w:rFonts w:ascii="Arial" w:hAnsi="Arial" w:cs="Arial"/>
                <w:b/>
                <w:sz w:val="22"/>
                <w:szCs w:val="22"/>
              </w:rPr>
            </w:pPr>
            <w:r w:rsidRPr="000B6EBC">
              <w:rPr>
                <w:rFonts w:ascii="Arial" w:hAnsi="Arial" w:cs="Arial"/>
                <w:b/>
                <w:sz w:val="22"/>
                <w:szCs w:val="22"/>
              </w:rPr>
              <w:t>Due Date</w:t>
            </w:r>
          </w:p>
        </w:tc>
      </w:tr>
      <w:tr w:rsidR="009E424B" w:rsidRPr="000B6EBC" w:rsidTr="000B6EBC">
        <w:tc>
          <w:tcPr>
            <w:tcW w:w="2088" w:type="dxa"/>
          </w:tcPr>
          <w:p w:rsidR="009E424B" w:rsidRPr="000B6EBC" w:rsidRDefault="009E424B" w:rsidP="00105C0D">
            <w:pPr>
              <w:rPr>
                <w:rFonts w:ascii="Arial" w:hAnsi="Arial" w:cs="Arial"/>
                <w:sz w:val="22"/>
                <w:szCs w:val="22"/>
              </w:rPr>
            </w:pPr>
          </w:p>
          <w:p w:rsidR="009E424B" w:rsidRPr="000B6EBC" w:rsidRDefault="009E424B" w:rsidP="00105C0D">
            <w:pPr>
              <w:rPr>
                <w:rFonts w:ascii="Arial" w:hAnsi="Arial" w:cs="Arial"/>
                <w:sz w:val="22"/>
                <w:szCs w:val="22"/>
              </w:rPr>
            </w:pPr>
            <w:r w:rsidRPr="000B6EBC">
              <w:rPr>
                <w:rFonts w:ascii="Arial" w:hAnsi="Arial" w:cs="Arial"/>
                <w:sz w:val="22"/>
                <w:szCs w:val="22"/>
              </w:rPr>
              <w:t>Level 1</w:t>
            </w:r>
          </w:p>
          <w:p w:rsidR="009E424B" w:rsidRPr="000B6EBC" w:rsidRDefault="009E424B" w:rsidP="00105C0D">
            <w:pPr>
              <w:rPr>
                <w:rFonts w:ascii="Arial" w:hAnsi="Arial" w:cs="Arial"/>
                <w:sz w:val="22"/>
                <w:szCs w:val="22"/>
              </w:rPr>
            </w:pPr>
            <w:r w:rsidRPr="000B6EBC">
              <w:rPr>
                <w:rFonts w:ascii="Arial" w:hAnsi="Arial" w:cs="Arial"/>
                <w:sz w:val="22"/>
                <w:szCs w:val="22"/>
              </w:rPr>
              <w:t>$1 - $24,999</w:t>
            </w:r>
          </w:p>
          <w:p w:rsidR="009E424B" w:rsidRPr="000B6EBC" w:rsidRDefault="009E424B" w:rsidP="00105C0D">
            <w:pPr>
              <w:rPr>
                <w:rFonts w:ascii="Arial" w:hAnsi="Arial" w:cs="Arial"/>
                <w:sz w:val="22"/>
                <w:szCs w:val="22"/>
              </w:rPr>
            </w:pPr>
          </w:p>
        </w:tc>
        <w:tc>
          <w:tcPr>
            <w:tcW w:w="5472" w:type="dxa"/>
          </w:tcPr>
          <w:p w:rsidR="009E424B" w:rsidRPr="000B6EBC" w:rsidRDefault="009E424B" w:rsidP="000B6EBC">
            <w:pPr>
              <w:numPr>
                <w:ilvl w:val="0"/>
                <w:numId w:val="3"/>
              </w:numPr>
              <w:tabs>
                <w:tab w:val="clear" w:pos="720"/>
                <w:tab w:val="num" w:pos="274"/>
              </w:tabs>
              <w:ind w:left="274" w:right="-288" w:hanging="274"/>
              <w:rPr>
                <w:rFonts w:ascii="Arial" w:hAnsi="Arial" w:cs="Arial"/>
                <w:sz w:val="22"/>
                <w:szCs w:val="22"/>
              </w:rPr>
            </w:pPr>
            <w:r w:rsidRPr="000B6EBC">
              <w:rPr>
                <w:rFonts w:ascii="Arial" w:hAnsi="Arial" w:cs="Arial"/>
                <w:sz w:val="22"/>
                <w:szCs w:val="22"/>
              </w:rPr>
              <w:t>Certification</w:t>
            </w:r>
          </w:p>
          <w:p w:rsidR="009E424B" w:rsidRPr="000B6EBC" w:rsidRDefault="009E424B" w:rsidP="000B6EBC">
            <w:pPr>
              <w:numPr>
                <w:ilvl w:val="0"/>
                <w:numId w:val="3"/>
              </w:numPr>
              <w:tabs>
                <w:tab w:val="clear" w:pos="720"/>
                <w:tab w:val="num" w:pos="274"/>
              </w:tabs>
              <w:ind w:left="274" w:right="-288" w:hanging="274"/>
              <w:rPr>
                <w:rFonts w:ascii="Arial" w:hAnsi="Arial" w:cs="Arial"/>
                <w:sz w:val="22"/>
                <w:szCs w:val="22"/>
              </w:rPr>
            </w:pPr>
            <w:r w:rsidRPr="000B6EBC">
              <w:rPr>
                <w:rFonts w:ascii="Arial" w:hAnsi="Arial" w:cs="Arial"/>
                <w:sz w:val="22"/>
                <w:szCs w:val="22"/>
              </w:rPr>
              <w:t xml:space="preserve">State Grants Compliance Reporting </w:t>
            </w:r>
          </w:p>
          <w:p w:rsidR="009E424B" w:rsidRPr="000B6EBC" w:rsidRDefault="009E424B" w:rsidP="000B6EBC">
            <w:pPr>
              <w:ind w:left="274" w:right="-288"/>
              <w:rPr>
                <w:rFonts w:ascii="Arial" w:hAnsi="Arial" w:cs="Arial"/>
                <w:sz w:val="22"/>
                <w:szCs w:val="22"/>
              </w:rPr>
            </w:pPr>
            <w:r w:rsidRPr="000B6EBC">
              <w:rPr>
                <w:rFonts w:ascii="Arial" w:hAnsi="Arial" w:cs="Arial"/>
                <w:sz w:val="22"/>
                <w:szCs w:val="22"/>
              </w:rPr>
              <w:t>Receipt of &lt; $25,000.*</w:t>
            </w:r>
          </w:p>
          <w:p w:rsidR="009E424B" w:rsidRPr="000B6EBC" w:rsidRDefault="009E424B" w:rsidP="000B6EBC">
            <w:pPr>
              <w:ind w:right="-288"/>
              <w:rPr>
                <w:rFonts w:ascii="Arial" w:hAnsi="Arial" w:cs="Arial"/>
                <w:sz w:val="16"/>
                <w:szCs w:val="16"/>
              </w:rPr>
            </w:pPr>
          </w:p>
        </w:tc>
        <w:tc>
          <w:tcPr>
            <w:tcW w:w="1800" w:type="dxa"/>
          </w:tcPr>
          <w:p w:rsidR="009E424B" w:rsidRPr="000B6EBC" w:rsidRDefault="009E424B" w:rsidP="00105C0D">
            <w:pPr>
              <w:rPr>
                <w:rFonts w:ascii="Arial" w:hAnsi="Arial" w:cs="Arial"/>
                <w:sz w:val="22"/>
                <w:szCs w:val="22"/>
              </w:rPr>
            </w:pPr>
            <w:r w:rsidRPr="000B6EBC">
              <w:rPr>
                <w:rFonts w:ascii="Arial" w:hAnsi="Arial" w:cs="Arial"/>
                <w:sz w:val="22"/>
                <w:szCs w:val="22"/>
              </w:rPr>
              <w:t>Within 6 months of entity’s fiscal year end</w:t>
            </w:r>
          </w:p>
        </w:tc>
      </w:tr>
      <w:tr w:rsidR="009E424B" w:rsidRPr="000B6EBC" w:rsidTr="000B6EBC">
        <w:tc>
          <w:tcPr>
            <w:tcW w:w="2088" w:type="dxa"/>
          </w:tcPr>
          <w:p w:rsidR="009E424B" w:rsidRPr="000B6EBC" w:rsidRDefault="009E424B" w:rsidP="00105C0D">
            <w:pPr>
              <w:rPr>
                <w:rFonts w:ascii="Arial" w:hAnsi="Arial" w:cs="Arial"/>
                <w:sz w:val="22"/>
                <w:szCs w:val="22"/>
              </w:rPr>
            </w:pPr>
          </w:p>
          <w:p w:rsidR="009E424B" w:rsidRPr="000B6EBC" w:rsidRDefault="009E424B" w:rsidP="00105C0D">
            <w:pPr>
              <w:rPr>
                <w:rFonts w:ascii="Arial" w:hAnsi="Arial" w:cs="Arial"/>
                <w:sz w:val="22"/>
                <w:szCs w:val="22"/>
              </w:rPr>
            </w:pPr>
            <w:r w:rsidRPr="000B6EBC">
              <w:rPr>
                <w:rFonts w:ascii="Arial" w:hAnsi="Arial" w:cs="Arial"/>
                <w:sz w:val="22"/>
                <w:szCs w:val="22"/>
              </w:rPr>
              <w:t>Level 2</w:t>
            </w:r>
          </w:p>
          <w:p w:rsidR="009E424B" w:rsidRPr="000B6EBC" w:rsidRDefault="009E424B" w:rsidP="00105C0D">
            <w:pPr>
              <w:rPr>
                <w:rFonts w:ascii="Arial" w:hAnsi="Arial" w:cs="Arial"/>
                <w:sz w:val="22"/>
                <w:szCs w:val="22"/>
              </w:rPr>
            </w:pPr>
            <w:r w:rsidRPr="000B6EBC">
              <w:rPr>
                <w:rFonts w:ascii="Arial" w:hAnsi="Arial" w:cs="Arial"/>
                <w:sz w:val="22"/>
                <w:szCs w:val="22"/>
              </w:rPr>
              <w:t>$25,000 - $499,999</w:t>
            </w:r>
          </w:p>
        </w:tc>
        <w:tc>
          <w:tcPr>
            <w:tcW w:w="5472" w:type="dxa"/>
          </w:tcPr>
          <w:p w:rsidR="009E424B" w:rsidRPr="000B6EBC" w:rsidRDefault="009E424B" w:rsidP="000B6EBC">
            <w:pPr>
              <w:numPr>
                <w:ilvl w:val="0"/>
                <w:numId w:val="3"/>
              </w:numPr>
              <w:tabs>
                <w:tab w:val="clear" w:pos="720"/>
                <w:tab w:val="num" w:pos="274"/>
              </w:tabs>
              <w:ind w:left="274" w:right="-288" w:hanging="274"/>
              <w:rPr>
                <w:rFonts w:ascii="Arial" w:hAnsi="Arial" w:cs="Arial"/>
                <w:sz w:val="22"/>
                <w:szCs w:val="22"/>
              </w:rPr>
            </w:pPr>
            <w:r w:rsidRPr="000B6EBC">
              <w:rPr>
                <w:rFonts w:ascii="Arial" w:hAnsi="Arial" w:cs="Arial"/>
                <w:sz w:val="22"/>
                <w:szCs w:val="22"/>
              </w:rPr>
              <w:t>Certification</w:t>
            </w:r>
          </w:p>
          <w:p w:rsidR="009E424B" w:rsidRPr="000B6EBC" w:rsidRDefault="009E424B" w:rsidP="000B6EBC">
            <w:pPr>
              <w:numPr>
                <w:ilvl w:val="0"/>
                <w:numId w:val="3"/>
              </w:numPr>
              <w:tabs>
                <w:tab w:val="clear" w:pos="720"/>
                <w:tab w:val="num" w:pos="274"/>
              </w:tabs>
              <w:ind w:left="274" w:right="-288" w:hanging="274"/>
              <w:rPr>
                <w:rFonts w:ascii="Arial" w:hAnsi="Arial" w:cs="Arial"/>
                <w:sz w:val="22"/>
                <w:szCs w:val="22"/>
              </w:rPr>
            </w:pPr>
            <w:r w:rsidRPr="000B6EBC">
              <w:rPr>
                <w:rFonts w:ascii="Arial" w:hAnsi="Arial" w:cs="Arial"/>
                <w:sz w:val="22"/>
                <w:szCs w:val="22"/>
              </w:rPr>
              <w:t xml:space="preserve">State Grants Compliance Reporting </w:t>
            </w:r>
          </w:p>
          <w:p w:rsidR="009E424B" w:rsidRPr="000B6EBC" w:rsidRDefault="009E424B" w:rsidP="000B6EBC">
            <w:pPr>
              <w:ind w:left="274" w:right="-288"/>
              <w:rPr>
                <w:rFonts w:ascii="Arial" w:hAnsi="Arial" w:cs="Arial"/>
                <w:sz w:val="22"/>
                <w:szCs w:val="22"/>
              </w:rPr>
            </w:pPr>
            <w:r w:rsidRPr="000B6EBC">
              <w:rPr>
                <w:rFonts w:ascii="Arial" w:hAnsi="Arial" w:cs="Arial"/>
                <w:sz w:val="22"/>
                <w:szCs w:val="22"/>
              </w:rPr>
              <w:t xml:space="preserve">Receipt of &gt;= $25,000 </w:t>
            </w:r>
          </w:p>
          <w:p w:rsidR="009E424B" w:rsidRPr="000B6EBC" w:rsidRDefault="009E424B" w:rsidP="000B6EBC">
            <w:pPr>
              <w:numPr>
                <w:ilvl w:val="0"/>
                <w:numId w:val="3"/>
              </w:numPr>
              <w:tabs>
                <w:tab w:val="clear" w:pos="720"/>
                <w:tab w:val="num" w:pos="274"/>
              </w:tabs>
              <w:ind w:left="274" w:right="-288" w:hanging="274"/>
              <w:rPr>
                <w:rFonts w:ascii="Arial" w:hAnsi="Arial" w:cs="Arial"/>
                <w:sz w:val="22"/>
                <w:szCs w:val="22"/>
              </w:rPr>
            </w:pPr>
            <w:r w:rsidRPr="000B6EBC">
              <w:rPr>
                <w:rFonts w:ascii="Arial" w:hAnsi="Arial" w:cs="Arial"/>
                <w:sz w:val="22"/>
                <w:szCs w:val="22"/>
              </w:rPr>
              <w:t>Schedule of Receipts and Expenditures*</w:t>
            </w:r>
          </w:p>
          <w:p w:rsidR="009E424B" w:rsidRPr="000B6EBC" w:rsidRDefault="009E424B" w:rsidP="000B6EBC">
            <w:pPr>
              <w:numPr>
                <w:ilvl w:val="0"/>
                <w:numId w:val="3"/>
              </w:numPr>
              <w:tabs>
                <w:tab w:val="clear" w:pos="720"/>
                <w:tab w:val="num" w:pos="274"/>
              </w:tabs>
              <w:ind w:left="274" w:right="-288" w:hanging="274"/>
              <w:rPr>
                <w:rFonts w:ascii="Arial" w:hAnsi="Arial" w:cs="Arial"/>
                <w:sz w:val="22"/>
                <w:szCs w:val="22"/>
              </w:rPr>
            </w:pPr>
            <w:r w:rsidRPr="000B6EBC">
              <w:rPr>
                <w:rFonts w:ascii="Arial" w:hAnsi="Arial" w:cs="Arial"/>
                <w:sz w:val="22"/>
                <w:szCs w:val="22"/>
              </w:rPr>
              <w:t>Program Activities and Accomplishments</w:t>
            </w:r>
          </w:p>
        </w:tc>
        <w:tc>
          <w:tcPr>
            <w:tcW w:w="1800" w:type="dxa"/>
          </w:tcPr>
          <w:p w:rsidR="009E424B" w:rsidRPr="000B6EBC" w:rsidRDefault="009E424B" w:rsidP="00105C0D">
            <w:pPr>
              <w:rPr>
                <w:rFonts w:ascii="Arial" w:hAnsi="Arial" w:cs="Arial"/>
                <w:sz w:val="22"/>
                <w:szCs w:val="22"/>
              </w:rPr>
            </w:pPr>
            <w:r w:rsidRPr="000B6EBC">
              <w:rPr>
                <w:rFonts w:ascii="Arial" w:hAnsi="Arial" w:cs="Arial"/>
                <w:sz w:val="22"/>
                <w:szCs w:val="22"/>
              </w:rPr>
              <w:t>Within 6 months of entity’s fiscal year end</w:t>
            </w:r>
          </w:p>
        </w:tc>
      </w:tr>
      <w:tr w:rsidR="009E424B" w:rsidRPr="000B6EBC" w:rsidTr="000B6EBC">
        <w:tc>
          <w:tcPr>
            <w:tcW w:w="2088" w:type="dxa"/>
          </w:tcPr>
          <w:p w:rsidR="009E424B" w:rsidRPr="000B6EBC" w:rsidRDefault="009E424B" w:rsidP="00105C0D">
            <w:pPr>
              <w:rPr>
                <w:rFonts w:ascii="Arial" w:hAnsi="Arial" w:cs="Arial"/>
                <w:sz w:val="22"/>
                <w:szCs w:val="22"/>
              </w:rPr>
            </w:pPr>
          </w:p>
          <w:p w:rsidR="009E424B" w:rsidRPr="000B6EBC" w:rsidRDefault="009E424B" w:rsidP="00105C0D">
            <w:pPr>
              <w:rPr>
                <w:rFonts w:ascii="Arial" w:hAnsi="Arial" w:cs="Arial"/>
                <w:sz w:val="22"/>
                <w:szCs w:val="22"/>
              </w:rPr>
            </w:pPr>
            <w:r w:rsidRPr="000B6EBC">
              <w:rPr>
                <w:rFonts w:ascii="Arial" w:hAnsi="Arial" w:cs="Arial"/>
                <w:sz w:val="22"/>
                <w:szCs w:val="22"/>
              </w:rPr>
              <w:t>Level 3</w:t>
            </w:r>
          </w:p>
          <w:p w:rsidR="009E424B" w:rsidRPr="000B6EBC" w:rsidRDefault="009E424B" w:rsidP="00105C0D">
            <w:pPr>
              <w:rPr>
                <w:rFonts w:ascii="Arial" w:hAnsi="Arial" w:cs="Arial"/>
                <w:sz w:val="22"/>
                <w:szCs w:val="22"/>
              </w:rPr>
            </w:pPr>
            <w:r w:rsidRPr="000B6EBC">
              <w:rPr>
                <w:rFonts w:ascii="Arial" w:hAnsi="Arial" w:cs="Arial"/>
                <w:sz w:val="22"/>
                <w:szCs w:val="22"/>
              </w:rPr>
              <w:t>$500,000 or more</w:t>
            </w:r>
          </w:p>
        </w:tc>
        <w:tc>
          <w:tcPr>
            <w:tcW w:w="5472" w:type="dxa"/>
          </w:tcPr>
          <w:p w:rsidR="009E424B" w:rsidRPr="000B6EBC" w:rsidRDefault="009E424B" w:rsidP="000B6EBC">
            <w:pPr>
              <w:numPr>
                <w:ilvl w:val="0"/>
                <w:numId w:val="3"/>
              </w:numPr>
              <w:tabs>
                <w:tab w:val="clear" w:pos="720"/>
                <w:tab w:val="num" w:pos="274"/>
              </w:tabs>
              <w:ind w:left="274" w:right="-288" w:hanging="274"/>
              <w:rPr>
                <w:rFonts w:ascii="Arial" w:hAnsi="Arial" w:cs="Arial"/>
                <w:sz w:val="22"/>
                <w:szCs w:val="22"/>
              </w:rPr>
            </w:pPr>
            <w:r w:rsidRPr="000B6EBC">
              <w:rPr>
                <w:rFonts w:ascii="Arial" w:hAnsi="Arial" w:cs="Arial"/>
                <w:sz w:val="22"/>
                <w:szCs w:val="22"/>
              </w:rPr>
              <w:t>Certification</w:t>
            </w:r>
          </w:p>
          <w:p w:rsidR="009E424B" w:rsidRPr="000B6EBC" w:rsidRDefault="009E424B" w:rsidP="000B6EBC">
            <w:pPr>
              <w:numPr>
                <w:ilvl w:val="0"/>
                <w:numId w:val="3"/>
              </w:numPr>
              <w:tabs>
                <w:tab w:val="clear" w:pos="720"/>
                <w:tab w:val="num" w:pos="274"/>
              </w:tabs>
              <w:ind w:left="274" w:right="-288" w:hanging="274"/>
              <w:rPr>
                <w:rFonts w:ascii="Arial" w:hAnsi="Arial" w:cs="Arial"/>
                <w:sz w:val="22"/>
                <w:szCs w:val="22"/>
              </w:rPr>
            </w:pPr>
            <w:r w:rsidRPr="000B6EBC">
              <w:rPr>
                <w:rFonts w:ascii="Arial" w:hAnsi="Arial" w:cs="Arial"/>
                <w:sz w:val="22"/>
                <w:szCs w:val="22"/>
              </w:rPr>
              <w:t xml:space="preserve">State Grants Compliance Reporting Receipt </w:t>
            </w:r>
          </w:p>
          <w:p w:rsidR="009E424B" w:rsidRPr="000B6EBC" w:rsidRDefault="009E424B" w:rsidP="000B6EBC">
            <w:pPr>
              <w:ind w:left="274" w:right="-288"/>
              <w:rPr>
                <w:rFonts w:ascii="Arial" w:hAnsi="Arial" w:cs="Arial"/>
                <w:sz w:val="22"/>
                <w:szCs w:val="22"/>
              </w:rPr>
            </w:pPr>
            <w:r w:rsidRPr="000B6EBC">
              <w:rPr>
                <w:rFonts w:ascii="Arial" w:hAnsi="Arial" w:cs="Arial"/>
                <w:sz w:val="22"/>
                <w:szCs w:val="22"/>
              </w:rPr>
              <w:t xml:space="preserve">of &gt;= $25,000 </w:t>
            </w:r>
          </w:p>
          <w:p w:rsidR="009E424B" w:rsidRPr="000B6EBC" w:rsidRDefault="009E424B" w:rsidP="000B6EBC">
            <w:pPr>
              <w:numPr>
                <w:ilvl w:val="0"/>
                <w:numId w:val="3"/>
              </w:numPr>
              <w:tabs>
                <w:tab w:val="clear" w:pos="720"/>
                <w:tab w:val="num" w:pos="274"/>
              </w:tabs>
              <w:ind w:left="274" w:right="-288" w:hanging="274"/>
              <w:rPr>
                <w:rFonts w:ascii="Arial" w:hAnsi="Arial" w:cs="Arial"/>
                <w:sz w:val="22"/>
                <w:szCs w:val="22"/>
              </w:rPr>
            </w:pPr>
            <w:r w:rsidRPr="000B6EBC">
              <w:rPr>
                <w:rFonts w:ascii="Arial" w:hAnsi="Arial" w:cs="Arial"/>
                <w:sz w:val="22"/>
                <w:szCs w:val="22"/>
              </w:rPr>
              <w:t xml:space="preserve">Audit [A-133 Single Audit if &gt;= $500,000 in federal </w:t>
            </w:r>
          </w:p>
          <w:p w:rsidR="009E424B" w:rsidRPr="000B6EBC" w:rsidRDefault="009E424B" w:rsidP="000B6EBC">
            <w:pPr>
              <w:ind w:left="274" w:right="-288"/>
              <w:rPr>
                <w:rFonts w:ascii="Arial" w:hAnsi="Arial" w:cs="Arial"/>
                <w:sz w:val="22"/>
                <w:szCs w:val="22"/>
              </w:rPr>
            </w:pPr>
            <w:r w:rsidRPr="000B6EBC">
              <w:rPr>
                <w:rFonts w:ascii="Arial" w:hAnsi="Arial" w:cs="Arial"/>
                <w:sz w:val="22"/>
                <w:szCs w:val="22"/>
              </w:rPr>
              <w:t>funds or Yellow Book Audit]</w:t>
            </w:r>
          </w:p>
          <w:p w:rsidR="009E424B" w:rsidRPr="000B6EBC" w:rsidRDefault="009E424B" w:rsidP="000B6EBC">
            <w:pPr>
              <w:numPr>
                <w:ilvl w:val="0"/>
                <w:numId w:val="3"/>
              </w:numPr>
              <w:tabs>
                <w:tab w:val="clear" w:pos="720"/>
                <w:tab w:val="num" w:pos="274"/>
              </w:tabs>
              <w:ind w:left="274" w:right="-288" w:hanging="274"/>
              <w:rPr>
                <w:rFonts w:ascii="Arial" w:hAnsi="Arial" w:cs="Arial"/>
                <w:sz w:val="22"/>
                <w:szCs w:val="22"/>
              </w:rPr>
            </w:pPr>
            <w:r w:rsidRPr="000B6EBC">
              <w:rPr>
                <w:rFonts w:ascii="Arial" w:hAnsi="Arial" w:cs="Arial"/>
                <w:sz w:val="22"/>
                <w:szCs w:val="22"/>
              </w:rPr>
              <w:t>Schedule of Federal and State Awards (May be included in the audit)</w:t>
            </w:r>
          </w:p>
          <w:p w:rsidR="009E424B" w:rsidRPr="000B6EBC" w:rsidRDefault="009E424B" w:rsidP="000B6EBC">
            <w:pPr>
              <w:numPr>
                <w:ilvl w:val="0"/>
                <w:numId w:val="3"/>
              </w:numPr>
              <w:tabs>
                <w:tab w:val="clear" w:pos="720"/>
                <w:tab w:val="num" w:pos="274"/>
              </w:tabs>
              <w:ind w:left="274" w:right="-288" w:hanging="274"/>
              <w:rPr>
                <w:rFonts w:ascii="Arial" w:hAnsi="Arial" w:cs="Arial"/>
                <w:sz w:val="22"/>
                <w:szCs w:val="22"/>
              </w:rPr>
            </w:pPr>
            <w:r w:rsidRPr="000B6EBC">
              <w:rPr>
                <w:rFonts w:ascii="Arial" w:hAnsi="Arial" w:cs="Arial"/>
                <w:sz w:val="22"/>
                <w:szCs w:val="22"/>
              </w:rPr>
              <w:t>Program Activities and Accomplishments</w:t>
            </w:r>
          </w:p>
          <w:p w:rsidR="009E424B" w:rsidRPr="000B6EBC" w:rsidRDefault="009E424B" w:rsidP="000B6EBC">
            <w:pPr>
              <w:ind w:right="-288"/>
              <w:rPr>
                <w:rFonts w:ascii="Arial" w:hAnsi="Arial" w:cs="Arial"/>
                <w:sz w:val="16"/>
                <w:szCs w:val="16"/>
              </w:rPr>
            </w:pPr>
          </w:p>
        </w:tc>
        <w:tc>
          <w:tcPr>
            <w:tcW w:w="1800" w:type="dxa"/>
          </w:tcPr>
          <w:p w:rsidR="009E424B" w:rsidRPr="000B6EBC" w:rsidRDefault="009E424B" w:rsidP="00105C0D">
            <w:pPr>
              <w:rPr>
                <w:rFonts w:ascii="Arial" w:hAnsi="Arial" w:cs="Arial"/>
                <w:sz w:val="22"/>
                <w:szCs w:val="22"/>
              </w:rPr>
            </w:pPr>
            <w:r w:rsidRPr="000B6EBC">
              <w:rPr>
                <w:rFonts w:ascii="Arial" w:hAnsi="Arial" w:cs="Arial"/>
                <w:sz w:val="22"/>
                <w:szCs w:val="22"/>
              </w:rPr>
              <w:t>Within 9 months of entity’s fiscal year end</w:t>
            </w:r>
          </w:p>
        </w:tc>
      </w:tr>
    </w:tbl>
    <w:p w:rsidR="009E424B" w:rsidRPr="00337FA0" w:rsidRDefault="009E424B" w:rsidP="00356ADC">
      <w:pPr>
        <w:rPr>
          <w:rFonts w:ascii="Arial" w:hAnsi="Arial" w:cs="Arial"/>
          <w:sz w:val="18"/>
          <w:szCs w:val="18"/>
        </w:rPr>
      </w:pPr>
    </w:p>
    <w:p w:rsidR="009E424B" w:rsidRPr="00337FA0" w:rsidRDefault="009E424B" w:rsidP="00356ADC">
      <w:pPr>
        <w:rPr>
          <w:rFonts w:ascii="Arial" w:hAnsi="Arial" w:cs="Arial"/>
          <w:sz w:val="18"/>
          <w:szCs w:val="18"/>
          <w:u w:val="single"/>
        </w:rPr>
      </w:pPr>
    </w:p>
    <w:p w:rsidR="009E424B" w:rsidRPr="0067195C" w:rsidRDefault="009E424B" w:rsidP="00356ADC">
      <w:pPr>
        <w:rPr>
          <w:rFonts w:ascii="Arial" w:hAnsi="Arial" w:cs="Arial"/>
          <w:b/>
          <w:sz w:val="22"/>
          <w:szCs w:val="22"/>
        </w:rPr>
      </w:pPr>
      <w:r w:rsidRPr="0067195C">
        <w:rPr>
          <w:rFonts w:ascii="Arial" w:hAnsi="Arial" w:cs="Arial"/>
          <w:b/>
          <w:sz w:val="22"/>
          <w:szCs w:val="22"/>
        </w:rPr>
        <w:t xml:space="preserve">Use this chart to determine where to send </w:t>
      </w:r>
      <w:r>
        <w:rPr>
          <w:rFonts w:ascii="Arial" w:hAnsi="Arial" w:cs="Arial"/>
          <w:b/>
          <w:sz w:val="22"/>
          <w:szCs w:val="22"/>
        </w:rPr>
        <w:t>copies</w:t>
      </w:r>
      <w:r w:rsidRPr="0067195C">
        <w:rPr>
          <w:rFonts w:ascii="Arial" w:hAnsi="Arial" w:cs="Arial"/>
          <w:b/>
          <w:sz w:val="22"/>
          <w:szCs w:val="22"/>
        </w:rPr>
        <w:t xml:space="preserve"> of </w:t>
      </w:r>
      <w:r>
        <w:rPr>
          <w:rFonts w:ascii="Arial" w:hAnsi="Arial" w:cs="Arial"/>
          <w:b/>
          <w:sz w:val="22"/>
          <w:szCs w:val="22"/>
        </w:rPr>
        <w:t xml:space="preserve">GS 143C-6.23 </w:t>
      </w:r>
      <w:r w:rsidRPr="0067195C">
        <w:rPr>
          <w:rFonts w:ascii="Arial" w:hAnsi="Arial" w:cs="Arial"/>
          <w:b/>
          <w:sz w:val="22"/>
          <w:szCs w:val="22"/>
        </w:rPr>
        <w:t>report</w:t>
      </w:r>
      <w:r>
        <w:rPr>
          <w:rFonts w:ascii="Arial" w:hAnsi="Arial" w:cs="Arial"/>
          <w:b/>
          <w:sz w:val="22"/>
          <w:szCs w:val="22"/>
        </w:rPr>
        <w:t>s</w:t>
      </w:r>
      <w:r w:rsidRPr="0067195C">
        <w:rPr>
          <w:rFonts w:ascii="Arial" w:hAnsi="Arial" w:cs="Arial"/>
          <w:b/>
          <w:sz w:val="22"/>
          <w:szCs w:val="22"/>
        </w:rPr>
        <w:t>.</w:t>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580"/>
      </w:tblGrid>
      <w:tr w:rsidR="009E424B" w:rsidRPr="000B6EBC" w:rsidTr="000B6EBC">
        <w:tc>
          <w:tcPr>
            <w:tcW w:w="3528" w:type="dxa"/>
          </w:tcPr>
          <w:p w:rsidR="009E424B" w:rsidRPr="000B6EBC" w:rsidRDefault="009E424B" w:rsidP="00105C0D">
            <w:pPr>
              <w:rPr>
                <w:rFonts w:ascii="Arial" w:hAnsi="Arial" w:cs="Arial"/>
                <w:sz w:val="22"/>
                <w:szCs w:val="22"/>
                <w:u w:val="single"/>
              </w:rPr>
            </w:pPr>
          </w:p>
          <w:p w:rsidR="009E424B" w:rsidRPr="000B6EBC" w:rsidRDefault="009E424B" w:rsidP="00105C0D">
            <w:pPr>
              <w:rPr>
                <w:rFonts w:ascii="Arial" w:hAnsi="Arial" w:cs="Arial"/>
                <w:sz w:val="22"/>
                <w:szCs w:val="22"/>
              </w:rPr>
            </w:pPr>
            <w:r w:rsidRPr="000B6EBC">
              <w:rPr>
                <w:rFonts w:ascii="Arial" w:hAnsi="Arial" w:cs="Arial"/>
                <w:sz w:val="22"/>
                <w:szCs w:val="22"/>
              </w:rPr>
              <w:t>Grantees receiving $500,000 or more must send one copy of each audit report to DHHS.</w:t>
            </w:r>
          </w:p>
        </w:tc>
        <w:tc>
          <w:tcPr>
            <w:tcW w:w="5580" w:type="dxa"/>
          </w:tcPr>
          <w:p w:rsidR="009E424B" w:rsidRPr="000B6EBC" w:rsidRDefault="009E424B" w:rsidP="00105C0D">
            <w:pPr>
              <w:rPr>
                <w:rFonts w:ascii="Arial" w:hAnsi="Arial" w:cs="Arial"/>
                <w:sz w:val="22"/>
                <w:szCs w:val="22"/>
              </w:rPr>
            </w:pPr>
          </w:p>
          <w:p w:rsidR="009E424B" w:rsidRPr="000B6EBC" w:rsidRDefault="009E424B" w:rsidP="00105C0D">
            <w:pPr>
              <w:rPr>
                <w:rFonts w:ascii="Arial" w:hAnsi="Arial" w:cs="Arial"/>
                <w:sz w:val="22"/>
                <w:szCs w:val="22"/>
              </w:rPr>
            </w:pPr>
            <w:r w:rsidRPr="000B6EBC">
              <w:rPr>
                <w:rFonts w:ascii="Arial" w:hAnsi="Arial" w:cs="Arial"/>
                <w:sz w:val="22"/>
                <w:szCs w:val="22"/>
              </w:rPr>
              <w:t>Mail to:            DHHS Office of the Controller</w:t>
            </w:r>
          </w:p>
          <w:p w:rsidR="009E424B" w:rsidRPr="000B6EBC" w:rsidRDefault="009E424B" w:rsidP="000B6EBC">
            <w:pPr>
              <w:ind w:left="1440"/>
              <w:rPr>
                <w:rFonts w:ascii="Arial" w:hAnsi="Arial" w:cs="Arial"/>
                <w:sz w:val="22"/>
                <w:szCs w:val="22"/>
              </w:rPr>
            </w:pPr>
            <w:r w:rsidRPr="000B6EBC">
              <w:rPr>
                <w:rFonts w:ascii="Arial" w:hAnsi="Arial" w:cs="Arial"/>
                <w:sz w:val="22"/>
                <w:szCs w:val="22"/>
              </w:rPr>
              <w:t>Attention:  Audit Resolution</w:t>
            </w:r>
          </w:p>
          <w:p w:rsidR="009E424B" w:rsidRPr="000B6EBC" w:rsidRDefault="009E424B" w:rsidP="000B6EBC">
            <w:pPr>
              <w:ind w:left="1440"/>
              <w:rPr>
                <w:rFonts w:ascii="Arial" w:hAnsi="Arial" w:cs="Arial"/>
                <w:sz w:val="22"/>
                <w:szCs w:val="22"/>
              </w:rPr>
            </w:pPr>
            <w:r w:rsidRPr="000B6EBC">
              <w:rPr>
                <w:rFonts w:ascii="Arial" w:hAnsi="Arial" w:cs="Arial"/>
                <w:sz w:val="22"/>
                <w:szCs w:val="22"/>
              </w:rPr>
              <w:t>2019 Mail Service Center</w:t>
            </w:r>
          </w:p>
          <w:p w:rsidR="009E424B" w:rsidRPr="000B6EBC" w:rsidRDefault="009E424B" w:rsidP="000B6EBC">
            <w:pPr>
              <w:ind w:left="1440"/>
              <w:rPr>
                <w:rFonts w:ascii="Arial" w:hAnsi="Arial" w:cs="Arial"/>
                <w:sz w:val="22"/>
                <w:szCs w:val="22"/>
              </w:rPr>
            </w:pPr>
            <w:r w:rsidRPr="000B6EBC">
              <w:rPr>
                <w:rFonts w:ascii="Arial" w:hAnsi="Arial" w:cs="Arial"/>
                <w:sz w:val="22"/>
                <w:szCs w:val="22"/>
              </w:rPr>
              <w:t>Raleigh, NC 27699-2019</w:t>
            </w:r>
          </w:p>
          <w:p w:rsidR="009E424B" w:rsidRPr="000B6EBC" w:rsidRDefault="009E424B" w:rsidP="00105C0D">
            <w:pPr>
              <w:rPr>
                <w:rFonts w:ascii="Arial" w:hAnsi="Arial" w:cs="Arial"/>
                <w:sz w:val="16"/>
                <w:szCs w:val="16"/>
              </w:rPr>
            </w:pPr>
          </w:p>
          <w:p w:rsidR="009E424B" w:rsidRPr="000B6EBC" w:rsidRDefault="009E424B" w:rsidP="00105C0D">
            <w:pPr>
              <w:rPr>
                <w:rFonts w:ascii="Arial" w:hAnsi="Arial" w:cs="Arial"/>
                <w:sz w:val="22"/>
                <w:szCs w:val="22"/>
              </w:rPr>
            </w:pPr>
            <w:r w:rsidRPr="000B6EBC">
              <w:rPr>
                <w:rFonts w:ascii="Arial" w:hAnsi="Arial" w:cs="Arial"/>
                <w:sz w:val="22"/>
                <w:szCs w:val="22"/>
              </w:rPr>
              <w:t xml:space="preserve">Or direct delivery to:   1050 Umstead Drive </w:t>
            </w:r>
          </w:p>
          <w:p w:rsidR="009E424B" w:rsidRPr="000B6EBC" w:rsidRDefault="009E424B" w:rsidP="000B6EBC">
            <w:pPr>
              <w:ind w:left="2160"/>
              <w:rPr>
                <w:rFonts w:ascii="Arial" w:hAnsi="Arial" w:cs="Arial"/>
                <w:sz w:val="22"/>
                <w:szCs w:val="22"/>
              </w:rPr>
            </w:pPr>
            <w:r w:rsidRPr="000B6EBC">
              <w:rPr>
                <w:rFonts w:ascii="Arial" w:hAnsi="Arial" w:cs="Arial"/>
                <w:sz w:val="22"/>
                <w:szCs w:val="22"/>
              </w:rPr>
              <w:t>Raleigh, NC 27606</w:t>
            </w:r>
          </w:p>
          <w:p w:rsidR="009E424B" w:rsidRPr="000B6EBC" w:rsidRDefault="009E424B" w:rsidP="000B6EBC">
            <w:pPr>
              <w:ind w:left="2160"/>
              <w:rPr>
                <w:rFonts w:ascii="Arial" w:hAnsi="Arial" w:cs="Arial"/>
                <w:sz w:val="16"/>
                <w:szCs w:val="16"/>
                <w:u w:val="single"/>
              </w:rPr>
            </w:pPr>
          </w:p>
        </w:tc>
      </w:tr>
      <w:tr w:rsidR="009E424B" w:rsidRPr="000B6EBC" w:rsidTr="000B6EBC">
        <w:tc>
          <w:tcPr>
            <w:tcW w:w="3528" w:type="dxa"/>
          </w:tcPr>
          <w:p w:rsidR="009E424B" w:rsidRPr="000B6EBC" w:rsidRDefault="009E424B" w:rsidP="00105C0D">
            <w:pPr>
              <w:rPr>
                <w:rFonts w:ascii="Arial" w:hAnsi="Arial" w:cs="Arial"/>
                <w:sz w:val="22"/>
                <w:szCs w:val="22"/>
              </w:rPr>
            </w:pPr>
          </w:p>
          <w:p w:rsidR="009E424B" w:rsidRPr="000B6EBC" w:rsidRDefault="009E424B" w:rsidP="00105C0D">
            <w:pPr>
              <w:rPr>
                <w:rFonts w:ascii="Arial" w:hAnsi="Arial" w:cs="Arial"/>
                <w:sz w:val="22"/>
                <w:szCs w:val="22"/>
              </w:rPr>
            </w:pPr>
            <w:r w:rsidRPr="000B6EBC">
              <w:rPr>
                <w:rFonts w:ascii="Arial" w:hAnsi="Arial" w:cs="Arial"/>
                <w:sz w:val="22"/>
                <w:szCs w:val="22"/>
              </w:rPr>
              <w:t xml:space="preserve">Grantees receiving $500,000 or more must send one copy of each audit report to the </w:t>
            </w:r>
          </w:p>
          <w:p w:rsidR="009E424B" w:rsidRPr="000B6EBC" w:rsidRDefault="009E424B" w:rsidP="00105C0D">
            <w:pPr>
              <w:rPr>
                <w:rFonts w:ascii="Arial" w:hAnsi="Arial" w:cs="Arial"/>
                <w:sz w:val="22"/>
                <w:szCs w:val="22"/>
              </w:rPr>
            </w:pPr>
            <w:r w:rsidRPr="000B6EBC">
              <w:rPr>
                <w:rFonts w:ascii="Arial" w:hAnsi="Arial" w:cs="Arial"/>
                <w:sz w:val="22"/>
                <w:szCs w:val="22"/>
              </w:rPr>
              <w:t>State Auditor.</w:t>
            </w:r>
          </w:p>
          <w:p w:rsidR="009E424B" w:rsidRPr="000B6EBC" w:rsidRDefault="009E424B" w:rsidP="00105C0D">
            <w:pPr>
              <w:rPr>
                <w:rFonts w:ascii="Arial" w:hAnsi="Arial" w:cs="Arial"/>
                <w:sz w:val="22"/>
                <w:szCs w:val="22"/>
              </w:rPr>
            </w:pPr>
          </w:p>
          <w:p w:rsidR="009E424B" w:rsidRPr="000B6EBC" w:rsidRDefault="009E424B" w:rsidP="007D19C3">
            <w:pPr>
              <w:rPr>
                <w:rFonts w:ascii="Arial" w:hAnsi="Arial" w:cs="Arial"/>
                <w:sz w:val="22"/>
                <w:szCs w:val="22"/>
              </w:rPr>
            </w:pPr>
            <w:r w:rsidRPr="000B6EBC">
              <w:rPr>
                <w:rFonts w:ascii="Arial" w:hAnsi="Arial" w:cs="Arial"/>
                <w:sz w:val="22"/>
                <w:szCs w:val="22"/>
              </w:rPr>
              <w:t xml:space="preserve">In addition, grantees must submit copies of their audits to </w:t>
            </w:r>
            <w:hyperlink r:id="rId18" w:history="1">
              <w:r w:rsidRPr="000B6EBC">
                <w:rPr>
                  <w:rStyle w:val="Hyperlink"/>
                  <w:rFonts w:ascii="Arial" w:hAnsi="Arial" w:cs="Arial"/>
                  <w:sz w:val="22"/>
                  <w:szCs w:val="22"/>
                </w:rPr>
                <w:t>www.NCGrants.gov</w:t>
              </w:r>
            </w:hyperlink>
            <w:r w:rsidRPr="000B6EBC">
              <w:rPr>
                <w:rFonts w:ascii="Arial" w:hAnsi="Arial" w:cs="Arial"/>
                <w:sz w:val="22"/>
                <w:szCs w:val="22"/>
              </w:rPr>
              <w:t xml:space="preserve"> for compliance purposes.</w:t>
            </w:r>
          </w:p>
        </w:tc>
        <w:tc>
          <w:tcPr>
            <w:tcW w:w="5580" w:type="dxa"/>
          </w:tcPr>
          <w:p w:rsidR="009E424B" w:rsidRPr="000B6EBC" w:rsidRDefault="009E424B" w:rsidP="00105C0D">
            <w:pPr>
              <w:rPr>
                <w:rFonts w:ascii="Arial" w:hAnsi="Arial" w:cs="Arial"/>
                <w:sz w:val="22"/>
                <w:szCs w:val="22"/>
              </w:rPr>
            </w:pPr>
          </w:p>
          <w:p w:rsidR="009E424B" w:rsidRPr="000B6EBC" w:rsidRDefault="009E424B" w:rsidP="00105C0D">
            <w:pPr>
              <w:rPr>
                <w:rFonts w:ascii="Arial" w:hAnsi="Arial" w:cs="Arial"/>
                <w:sz w:val="22"/>
                <w:szCs w:val="22"/>
              </w:rPr>
            </w:pPr>
            <w:r w:rsidRPr="000B6EBC">
              <w:rPr>
                <w:rFonts w:ascii="Arial" w:hAnsi="Arial" w:cs="Arial"/>
                <w:sz w:val="22"/>
                <w:szCs w:val="22"/>
              </w:rPr>
              <w:t>Mail to:            Office of the State Auditor</w:t>
            </w:r>
          </w:p>
          <w:p w:rsidR="009E424B" w:rsidRPr="000B6EBC" w:rsidRDefault="009E424B" w:rsidP="000B6EBC">
            <w:pPr>
              <w:ind w:left="1440"/>
              <w:rPr>
                <w:rFonts w:ascii="Arial" w:hAnsi="Arial" w:cs="Arial"/>
                <w:sz w:val="22"/>
                <w:szCs w:val="22"/>
              </w:rPr>
            </w:pPr>
            <w:r w:rsidRPr="000B6EBC">
              <w:rPr>
                <w:rFonts w:ascii="Arial" w:hAnsi="Arial" w:cs="Arial"/>
                <w:sz w:val="22"/>
                <w:szCs w:val="22"/>
              </w:rPr>
              <w:t>20601 Mail Service Center</w:t>
            </w:r>
          </w:p>
          <w:p w:rsidR="009E424B" w:rsidRPr="000B6EBC" w:rsidRDefault="009E424B" w:rsidP="000B6EBC">
            <w:pPr>
              <w:ind w:left="1440"/>
              <w:rPr>
                <w:rFonts w:ascii="Arial" w:hAnsi="Arial" w:cs="Arial"/>
                <w:sz w:val="22"/>
                <w:szCs w:val="22"/>
              </w:rPr>
            </w:pPr>
            <w:r w:rsidRPr="000B6EBC">
              <w:rPr>
                <w:rFonts w:ascii="Arial" w:hAnsi="Arial" w:cs="Arial"/>
                <w:sz w:val="22"/>
                <w:szCs w:val="22"/>
              </w:rPr>
              <w:t xml:space="preserve">Raleigh, NC 27699-0601 </w:t>
            </w:r>
          </w:p>
          <w:p w:rsidR="009E424B" w:rsidRPr="000B6EBC" w:rsidRDefault="009E424B" w:rsidP="00105C0D">
            <w:pPr>
              <w:rPr>
                <w:rFonts w:ascii="Arial" w:hAnsi="Arial" w:cs="Arial"/>
                <w:sz w:val="16"/>
                <w:szCs w:val="16"/>
              </w:rPr>
            </w:pPr>
          </w:p>
          <w:p w:rsidR="009E424B" w:rsidRPr="000B6EBC" w:rsidRDefault="009E424B" w:rsidP="00105C0D">
            <w:pPr>
              <w:rPr>
                <w:rFonts w:ascii="Arial" w:hAnsi="Arial" w:cs="Arial"/>
                <w:sz w:val="22"/>
                <w:szCs w:val="22"/>
              </w:rPr>
            </w:pPr>
            <w:r w:rsidRPr="000B6EBC">
              <w:rPr>
                <w:rFonts w:ascii="Arial" w:hAnsi="Arial" w:cs="Arial"/>
                <w:sz w:val="22"/>
                <w:szCs w:val="22"/>
              </w:rPr>
              <w:t xml:space="preserve">Or direct delivery to:   2 South Salisbury Street </w:t>
            </w:r>
          </w:p>
          <w:p w:rsidR="009E424B" w:rsidRPr="000B6EBC" w:rsidRDefault="009E424B" w:rsidP="000B6EBC">
            <w:pPr>
              <w:ind w:left="2160"/>
              <w:rPr>
                <w:rFonts w:ascii="Arial" w:hAnsi="Arial" w:cs="Arial"/>
                <w:sz w:val="22"/>
                <w:szCs w:val="22"/>
              </w:rPr>
            </w:pPr>
            <w:r w:rsidRPr="000B6EBC">
              <w:rPr>
                <w:rFonts w:ascii="Arial" w:hAnsi="Arial" w:cs="Arial"/>
                <w:sz w:val="22"/>
                <w:szCs w:val="22"/>
              </w:rPr>
              <w:t>Raleigh, NC 27603</w:t>
            </w:r>
          </w:p>
          <w:p w:rsidR="009E424B" w:rsidRPr="000B6EBC" w:rsidRDefault="009E424B" w:rsidP="000B6EBC">
            <w:pPr>
              <w:ind w:left="2160"/>
              <w:rPr>
                <w:rFonts w:ascii="Arial" w:hAnsi="Arial" w:cs="Arial"/>
                <w:sz w:val="16"/>
                <w:szCs w:val="16"/>
                <w:u w:val="single"/>
              </w:rPr>
            </w:pPr>
          </w:p>
        </w:tc>
      </w:tr>
    </w:tbl>
    <w:p w:rsidR="009E424B" w:rsidRPr="00356ADC" w:rsidRDefault="009E424B" w:rsidP="00356ADC">
      <w:pPr>
        <w:rPr>
          <w:sz w:val="8"/>
          <w:szCs w:val="8"/>
        </w:rPr>
      </w:pPr>
    </w:p>
    <w:sectPr w:rsidR="009E424B" w:rsidRPr="00356ADC" w:rsidSect="00356ADC">
      <w:headerReference w:type="default" r:id="rId19"/>
      <w:footerReference w:type="default" r:id="rId2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24B" w:rsidRDefault="009E424B">
      <w:r>
        <w:separator/>
      </w:r>
    </w:p>
  </w:endnote>
  <w:endnote w:type="continuationSeparator" w:id="0">
    <w:p w:rsidR="009E424B" w:rsidRDefault="009E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24B" w:rsidRDefault="009E424B" w:rsidP="00A05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424B" w:rsidRDefault="009E424B" w:rsidP="00A056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24B" w:rsidRDefault="009E424B" w:rsidP="00A05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58CC">
      <w:rPr>
        <w:rStyle w:val="PageNumber"/>
        <w:noProof/>
      </w:rPr>
      <w:t>1</w:t>
    </w:r>
    <w:r>
      <w:rPr>
        <w:rStyle w:val="PageNumber"/>
      </w:rPr>
      <w:fldChar w:fldCharType="end"/>
    </w:r>
  </w:p>
  <w:p w:rsidR="009E424B" w:rsidRPr="00AC1EDD" w:rsidRDefault="009E424B" w:rsidP="00A05618">
    <w:pPr>
      <w:pStyle w:val="Footer"/>
      <w:ind w:right="360"/>
      <w:rPr>
        <w:rFonts w:ascii="Arial" w:hAnsi="Arial"/>
        <w:sz w:val="20"/>
        <w:szCs w:val="20"/>
      </w:rPr>
    </w:pPr>
    <w:r w:rsidRPr="00AC1EDD">
      <w:rPr>
        <w:rFonts w:ascii="Arial" w:hAnsi="Arial"/>
        <w:sz w:val="20"/>
        <w:szCs w:val="20"/>
      </w:rPr>
      <w:t>DHHS (</w:t>
    </w:r>
    <w:r>
      <w:rPr>
        <w:rFonts w:ascii="Arial" w:hAnsi="Arial"/>
        <w:sz w:val="20"/>
        <w:szCs w:val="20"/>
      </w:rPr>
      <w:t>Rev. 11/09</w:t>
    </w:r>
    <w:r w:rsidRPr="00AC1EDD">
      <w:rPr>
        <w:rFonts w:ascii="Arial" w:hAnsi="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24B" w:rsidRDefault="009E424B" w:rsidP="00A05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58CC">
      <w:rPr>
        <w:rStyle w:val="PageNumber"/>
        <w:noProof/>
      </w:rPr>
      <w:t>4</w:t>
    </w:r>
    <w:r>
      <w:rPr>
        <w:rStyle w:val="PageNumber"/>
      </w:rPr>
      <w:fldChar w:fldCharType="end"/>
    </w:r>
  </w:p>
  <w:p w:rsidR="009E424B" w:rsidRPr="00AC1EDD" w:rsidRDefault="009E424B" w:rsidP="00A05618">
    <w:pPr>
      <w:pStyle w:val="Footer"/>
      <w:ind w:right="360"/>
      <w:rPr>
        <w:rFonts w:ascii="Arial" w:hAnsi="Arial"/>
        <w:sz w:val="20"/>
        <w:szCs w:val="20"/>
      </w:rPr>
    </w:pPr>
    <w:r w:rsidRPr="00AC1EDD">
      <w:rPr>
        <w:rFonts w:ascii="Arial" w:hAnsi="Arial"/>
        <w:sz w:val="20"/>
        <w:szCs w:val="20"/>
      </w:rPr>
      <w:t>DHHS (</w:t>
    </w:r>
    <w:r>
      <w:rPr>
        <w:rFonts w:ascii="Arial" w:hAnsi="Arial"/>
        <w:sz w:val="20"/>
        <w:szCs w:val="20"/>
      </w:rPr>
      <w:t>Rev. 11/09</w:t>
    </w:r>
    <w:r w:rsidRPr="00AC1EDD">
      <w:rPr>
        <w:rFonts w:ascii="Arial" w:hAnsi="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24B" w:rsidRDefault="009E424B">
      <w:r>
        <w:separator/>
      </w:r>
    </w:p>
  </w:footnote>
  <w:footnote w:type="continuationSeparator" w:id="0">
    <w:p w:rsidR="009E424B" w:rsidRDefault="009E4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24B" w:rsidRPr="00121308" w:rsidRDefault="009E424B" w:rsidP="00356ADC">
    <w:pPr>
      <w:ind w:left="360"/>
      <w:jc w:val="center"/>
      <w:rPr>
        <w:b/>
        <w:sz w:val="32"/>
        <w:szCs w:val="32"/>
      </w:rPr>
    </w:pPr>
    <w:r w:rsidRPr="00121308">
      <w:rPr>
        <w:b/>
        <w:sz w:val="32"/>
        <w:szCs w:val="32"/>
      </w:rPr>
      <w:t>Reporting Requirements of N. C. General Statute 143</w:t>
    </w:r>
    <w:r>
      <w:rPr>
        <w:b/>
        <w:sz w:val="32"/>
        <w:szCs w:val="32"/>
      </w:rPr>
      <w:t>C</w:t>
    </w:r>
    <w:r w:rsidRPr="00121308">
      <w:rPr>
        <w:b/>
        <w:sz w:val="32"/>
        <w:szCs w:val="32"/>
      </w:rPr>
      <w:t>-6.2</w:t>
    </w:r>
    <w:r>
      <w:rPr>
        <w:b/>
        <w:sz w:val="32"/>
        <w:szCs w:val="32"/>
      </w:rPr>
      <w:t>3</w:t>
    </w:r>
    <w:r w:rsidRPr="00121308">
      <w:rPr>
        <w:b/>
        <w:sz w:val="32"/>
        <w:szCs w:val="32"/>
      </w:rPr>
      <w:t xml:space="preserve"> </w:t>
    </w:r>
  </w:p>
  <w:p w:rsidR="009E424B" w:rsidRPr="00356ADC" w:rsidRDefault="009E424B" w:rsidP="00356ADC">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0CD7"/>
    <w:multiLevelType w:val="hybridMultilevel"/>
    <w:tmpl w:val="E1C6F912"/>
    <w:lvl w:ilvl="0" w:tplc="777EA64E">
      <w:start w:val="1"/>
      <w:numFmt w:val="decimal"/>
      <w:lvlText w:val="(%1)"/>
      <w:lvlJc w:val="left"/>
      <w:pPr>
        <w:tabs>
          <w:tab w:val="num" w:pos="1440"/>
        </w:tabs>
        <w:ind w:left="1440" w:hanging="720"/>
      </w:pPr>
      <w:rPr>
        <w:rFonts w:cs="Times New Roman" w:hint="default"/>
      </w:rPr>
    </w:lvl>
    <w:lvl w:ilvl="1" w:tplc="D70C89BA">
      <w:start w:val="1"/>
      <w:numFmt w:val="upperLetter"/>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242C5489"/>
    <w:multiLevelType w:val="hybridMultilevel"/>
    <w:tmpl w:val="AF504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7535C"/>
    <w:multiLevelType w:val="hybridMultilevel"/>
    <w:tmpl w:val="4C0AB390"/>
    <w:lvl w:ilvl="0" w:tplc="AF14307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3C3452C"/>
    <w:multiLevelType w:val="hybridMultilevel"/>
    <w:tmpl w:val="FA9A957A"/>
    <w:lvl w:ilvl="0" w:tplc="7080367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63DD723E"/>
    <w:multiLevelType w:val="hybridMultilevel"/>
    <w:tmpl w:val="1B864F40"/>
    <w:lvl w:ilvl="0" w:tplc="AF14307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FF"/>
    <w:rsid w:val="000742F5"/>
    <w:rsid w:val="000B6EBC"/>
    <w:rsid w:val="00105C0D"/>
    <w:rsid w:val="00121308"/>
    <w:rsid w:val="00185874"/>
    <w:rsid w:val="001A4C65"/>
    <w:rsid w:val="001A513A"/>
    <w:rsid w:val="001F477A"/>
    <w:rsid w:val="00207626"/>
    <w:rsid w:val="00236907"/>
    <w:rsid w:val="00252F30"/>
    <w:rsid w:val="002559E1"/>
    <w:rsid w:val="002A1518"/>
    <w:rsid w:val="002F0FAD"/>
    <w:rsid w:val="00313158"/>
    <w:rsid w:val="00337FA0"/>
    <w:rsid w:val="00356ADC"/>
    <w:rsid w:val="00362ADA"/>
    <w:rsid w:val="00373947"/>
    <w:rsid w:val="003C0A70"/>
    <w:rsid w:val="003F0E32"/>
    <w:rsid w:val="00411A92"/>
    <w:rsid w:val="00444A55"/>
    <w:rsid w:val="00450C96"/>
    <w:rsid w:val="00496927"/>
    <w:rsid w:val="004E25C0"/>
    <w:rsid w:val="00576D2B"/>
    <w:rsid w:val="00587094"/>
    <w:rsid w:val="005B1784"/>
    <w:rsid w:val="00602B36"/>
    <w:rsid w:val="00646A53"/>
    <w:rsid w:val="00665AF0"/>
    <w:rsid w:val="00671668"/>
    <w:rsid w:val="0067195C"/>
    <w:rsid w:val="006C6669"/>
    <w:rsid w:val="00763B74"/>
    <w:rsid w:val="0077337B"/>
    <w:rsid w:val="007910B7"/>
    <w:rsid w:val="00793A2C"/>
    <w:rsid w:val="007D0EAD"/>
    <w:rsid w:val="007D177D"/>
    <w:rsid w:val="007D19C3"/>
    <w:rsid w:val="008019C3"/>
    <w:rsid w:val="008430D5"/>
    <w:rsid w:val="00845C69"/>
    <w:rsid w:val="008C3E5A"/>
    <w:rsid w:val="008F3CC2"/>
    <w:rsid w:val="00903EF2"/>
    <w:rsid w:val="0092480C"/>
    <w:rsid w:val="00944114"/>
    <w:rsid w:val="00951980"/>
    <w:rsid w:val="00975516"/>
    <w:rsid w:val="00992C9C"/>
    <w:rsid w:val="009A5BD2"/>
    <w:rsid w:val="009B4A5D"/>
    <w:rsid w:val="009D2EC0"/>
    <w:rsid w:val="009E424B"/>
    <w:rsid w:val="009E7A2C"/>
    <w:rsid w:val="00A05618"/>
    <w:rsid w:val="00A320FD"/>
    <w:rsid w:val="00A4617B"/>
    <w:rsid w:val="00AC1EDD"/>
    <w:rsid w:val="00B06882"/>
    <w:rsid w:val="00B11B11"/>
    <w:rsid w:val="00B75444"/>
    <w:rsid w:val="00B81C77"/>
    <w:rsid w:val="00B8556A"/>
    <w:rsid w:val="00BB4C6F"/>
    <w:rsid w:val="00BD02FF"/>
    <w:rsid w:val="00BE58CC"/>
    <w:rsid w:val="00C50B5A"/>
    <w:rsid w:val="00CE70A6"/>
    <w:rsid w:val="00D576FA"/>
    <w:rsid w:val="00D86727"/>
    <w:rsid w:val="00D90574"/>
    <w:rsid w:val="00D94BF3"/>
    <w:rsid w:val="00DB65F0"/>
    <w:rsid w:val="00DC1CF9"/>
    <w:rsid w:val="00E0695A"/>
    <w:rsid w:val="00EC793E"/>
    <w:rsid w:val="00F235D0"/>
    <w:rsid w:val="00F40E79"/>
    <w:rsid w:val="00F419AF"/>
    <w:rsid w:val="00F532CC"/>
    <w:rsid w:val="00F6567D"/>
    <w:rsid w:val="00F863CE"/>
    <w:rsid w:val="00FB5F6A"/>
    <w:rsid w:val="00FD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2AFA56-0458-4A5B-A00A-4D3D227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882"/>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561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A05618"/>
    <w:rPr>
      <w:rFonts w:cs="Times New Roman"/>
    </w:rPr>
  </w:style>
  <w:style w:type="paragraph" w:styleId="Header">
    <w:name w:val="header"/>
    <w:basedOn w:val="Normal"/>
    <w:link w:val="HeaderChar"/>
    <w:uiPriority w:val="99"/>
    <w:rsid w:val="00F40E7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character" w:styleId="Hyperlink">
    <w:name w:val="Hyperlink"/>
    <w:basedOn w:val="DefaultParagraphFont"/>
    <w:uiPriority w:val="99"/>
    <w:rsid w:val="00F40E79"/>
    <w:rPr>
      <w:rFonts w:cs="Times New Roman"/>
      <w:color w:val="0000FF"/>
      <w:u w:val="single"/>
    </w:rPr>
  </w:style>
  <w:style w:type="paragraph" w:styleId="HTMLPreformatted">
    <w:name w:val="HTML Preformatted"/>
    <w:basedOn w:val="Normal"/>
    <w:link w:val="HTMLPreformattedChar"/>
    <w:uiPriority w:val="99"/>
    <w:rsid w:val="0035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table" w:styleId="TableGrid">
    <w:name w:val="Table Grid"/>
    <w:basedOn w:val="TableNormal"/>
    <w:uiPriority w:val="99"/>
    <w:rsid w:val="00356AD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11B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2313">
      <w:marLeft w:val="0"/>
      <w:marRight w:val="0"/>
      <w:marTop w:val="0"/>
      <w:marBottom w:val="0"/>
      <w:divBdr>
        <w:top w:val="none" w:sz="0" w:space="0" w:color="auto"/>
        <w:left w:val="none" w:sz="0" w:space="0" w:color="auto"/>
        <w:bottom w:val="none" w:sz="0" w:space="0" w:color="auto"/>
        <w:right w:val="none" w:sz="0" w:space="0" w:color="auto"/>
      </w:divBdr>
      <w:divsChild>
        <w:div w:id="26970231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Grants.gov" TargetMode="External"/><Relationship Id="rId13" Type="http://schemas.openxmlformats.org/officeDocument/2006/relationships/hyperlink" Target="mailto:ncgrants@osbm.nc.gov?subject=Please%20enter%20the%20Subject%20&amp;body=Please%20type%20your%20request%20below..." TargetMode="External"/><Relationship Id="rId18" Type="http://schemas.openxmlformats.org/officeDocument/2006/relationships/hyperlink" Target="http://www.NCGrants.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CGrants.gov" TargetMode="External"/><Relationship Id="rId12" Type="http://schemas.openxmlformats.org/officeDocument/2006/relationships/hyperlink" Target="http://www.NCGrants.gov" TargetMode="External"/><Relationship Id="rId17" Type="http://schemas.openxmlformats.org/officeDocument/2006/relationships/hyperlink" Target="http://www.NCGrants.gov"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cgrants@osbm.nc.gov?subject=Please%20enter%20the%20Subject%20&amp;body=Please%20type%20your%20request%20belo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cgrants.gov/NCGrants/Help.js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Grants.gov" TargetMode="External"/><Relationship Id="rId14" Type="http://schemas.openxmlformats.org/officeDocument/2006/relationships/hyperlink" Target="http://www.NCGrant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Attachment D</vt:lpstr>
    </vt:vector>
  </TitlesOfParts>
  <Company>DHHS</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amills</dc:creator>
  <cp:keywords/>
  <dc:description/>
  <cp:lastModifiedBy>Otto, Joan B</cp:lastModifiedBy>
  <cp:revision>2</cp:revision>
  <cp:lastPrinted>2012-04-27T18:25:00Z</cp:lastPrinted>
  <dcterms:created xsi:type="dcterms:W3CDTF">2018-01-05T13:04:00Z</dcterms:created>
  <dcterms:modified xsi:type="dcterms:W3CDTF">2018-01-05T13:04:00Z</dcterms:modified>
</cp:coreProperties>
</file>