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4F" w:rsidRPr="002E7344" w:rsidRDefault="00D14B4F" w:rsidP="00D14B4F">
      <w:pPr>
        <w:spacing w:after="0"/>
        <w:rPr>
          <w:b/>
        </w:rPr>
      </w:pPr>
      <w:bookmarkStart w:id="0" w:name="_GoBack"/>
      <w:bookmarkEnd w:id="0"/>
      <w:r w:rsidRPr="002E7344">
        <w:rPr>
          <w:b/>
        </w:rPr>
        <w:t>Prescribed Fire Summary:</w:t>
      </w:r>
    </w:p>
    <w:p w:rsidR="00D14B4F" w:rsidRPr="002E7344" w:rsidRDefault="006E489C" w:rsidP="00D14B4F">
      <w:pPr>
        <w:spacing w:after="0"/>
        <w:rPr>
          <w:b/>
        </w:rPr>
      </w:pPr>
      <w:r w:rsidRPr="002E7344">
        <w:rPr>
          <w:b/>
        </w:rPr>
        <w:t>Before Ignition</w:t>
      </w:r>
    </w:p>
    <w:p w:rsidR="006E489C" w:rsidRPr="002E7344" w:rsidRDefault="006E489C" w:rsidP="00D14B4F">
      <w:pPr>
        <w:spacing w:after="0"/>
        <w:rPr>
          <w:b/>
        </w:rPr>
      </w:pPr>
      <w:r w:rsidRPr="002E7344">
        <w:rPr>
          <w:b/>
        </w:rPr>
        <w:t>April 2012</w:t>
      </w:r>
    </w:p>
    <w:p w:rsidR="006E489C" w:rsidRDefault="006E489C" w:rsidP="00D14B4F">
      <w:pPr>
        <w:spacing w:after="0"/>
      </w:pPr>
      <w:r>
        <w:t>______________________________________________________________________________</w:t>
      </w:r>
    </w:p>
    <w:p w:rsidR="00D14B4F" w:rsidRDefault="00D14B4F"/>
    <w:p w:rsidR="006E489C" w:rsidRDefault="002B15F4">
      <w:pPr>
        <w:rPr>
          <w:rFonts w:ascii="Calibri" w:hAnsi="Calibri" w:cs="Calibri"/>
          <w:color w:val="1F497D"/>
          <w:sz w:val="22"/>
          <w:szCs w:val="22"/>
        </w:rPr>
      </w:pPr>
      <w:r>
        <w:t xml:space="preserve">Policy for </w:t>
      </w:r>
      <w:r w:rsidR="00C2194B">
        <w:t xml:space="preserve">federal </w:t>
      </w:r>
      <w:r>
        <w:t xml:space="preserve">prescribed fire is found in “Interagency Prescribed Fire Planning and Procedures Guide,” which can be found at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www.nwcg.gov/pms/Rx</w:t>
        </w:r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Fire</w:t>
        </w:r>
        <w:r>
          <w:rPr>
            <w:rStyle w:val="Hyperlink"/>
            <w:rFonts w:ascii="Calibri" w:hAnsi="Calibri" w:cs="Calibri"/>
            <w:sz w:val="22"/>
            <w:szCs w:val="22"/>
          </w:rPr>
          <w:t>/rx</w:t>
        </w:r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fireguide</w:t>
        </w:r>
        <w:r>
          <w:rPr>
            <w:rStyle w:val="Hyperlink"/>
            <w:rFonts w:ascii="Calibri" w:hAnsi="Calibri" w:cs="Calibri"/>
            <w:sz w:val="22"/>
            <w:szCs w:val="22"/>
          </w:rPr>
          <w:t>.pdf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2B15F4" w:rsidRDefault="002B15F4">
      <w:p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The guideline was published by the National Wildfire Coordinating Group in July 2008.  It outli</w:t>
      </w:r>
      <w:r w:rsidR="00BE5A4A">
        <w:rPr>
          <w:rFonts w:cs="Calibri"/>
          <w:color w:val="auto"/>
          <w:szCs w:val="24"/>
        </w:rPr>
        <w:t>nes responsibilities for more than a dozen</w:t>
      </w:r>
      <w:r w:rsidR="001310E8">
        <w:rPr>
          <w:rFonts w:cs="Calibri"/>
          <w:color w:val="auto"/>
          <w:szCs w:val="24"/>
        </w:rPr>
        <w:t xml:space="preserve"> positions with a role in</w:t>
      </w:r>
      <w:r w:rsidR="00C2194B">
        <w:rPr>
          <w:rFonts w:cs="Calibri"/>
          <w:color w:val="auto"/>
          <w:szCs w:val="24"/>
        </w:rPr>
        <w:t xml:space="preserve"> prescribed fire,</w:t>
      </w:r>
      <w:r>
        <w:rPr>
          <w:rFonts w:cs="Calibri"/>
          <w:color w:val="auto"/>
          <w:szCs w:val="24"/>
        </w:rPr>
        <w:t xml:space="preserve"> </w:t>
      </w:r>
      <w:r w:rsidR="008741C5">
        <w:rPr>
          <w:rFonts w:cs="Calibri"/>
          <w:color w:val="auto"/>
          <w:szCs w:val="24"/>
        </w:rPr>
        <w:t xml:space="preserve">from </w:t>
      </w:r>
      <w:r>
        <w:rPr>
          <w:rFonts w:cs="Calibri"/>
          <w:color w:val="auto"/>
          <w:szCs w:val="24"/>
        </w:rPr>
        <w:t>agency administrators</w:t>
      </w:r>
      <w:r w:rsidR="008741C5">
        <w:rPr>
          <w:rFonts w:cs="Calibri"/>
          <w:color w:val="auto"/>
          <w:szCs w:val="24"/>
        </w:rPr>
        <w:t xml:space="preserve"> to </w:t>
      </w:r>
      <w:r>
        <w:rPr>
          <w:rFonts w:cs="Calibri"/>
          <w:color w:val="auto"/>
          <w:szCs w:val="24"/>
        </w:rPr>
        <w:t>prescribed fire burn boss</w:t>
      </w:r>
      <w:r w:rsidR="008741C5">
        <w:rPr>
          <w:rFonts w:cs="Calibri"/>
          <w:color w:val="auto"/>
          <w:szCs w:val="24"/>
        </w:rPr>
        <w:t xml:space="preserve"> to</w:t>
      </w:r>
      <w:r>
        <w:rPr>
          <w:rFonts w:cs="Calibri"/>
          <w:color w:val="auto"/>
          <w:szCs w:val="24"/>
        </w:rPr>
        <w:t xml:space="preserve"> plastic sphere dispenser</w:t>
      </w:r>
      <w:r w:rsidR="00BE5A4A">
        <w:rPr>
          <w:rFonts w:cs="Calibri"/>
          <w:color w:val="auto"/>
          <w:szCs w:val="24"/>
        </w:rPr>
        <w:t>.</w:t>
      </w:r>
      <w:r>
        <w:rPr>
          <w:rFonts w:cs="Calibri"/>
          <w:color w:val="auto"/>
          <w:szCs w:val="24"/>
        </w:rPr>
        <w:t xml:space="preserve"> </w:t>
      </w:r>
    </w:p>
    <w:p w:rsidR="00BE5A4A" w:rsidRDefault="00BE5A4A">
      <w:p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Every federal prescribed fire has </w:t>
      </w:r>
      <w:r w:rsidR="001310E8">
        <w:rPr>
          <w:rFonts w:cs="Calibri"/>
          <w:color w:val="auto"/>
          <w:szCs w:val="24"/>
        </w:rPr>
        <w:t xml:space="preserve">planning </w:t>
      </w:r>
      <w:r>
        <w:rPr>
          <w:rFonts w:cs="Calibri"/>
          <w:color w:val="auto"/>
          <w:szCs w:val="24"/>
        </w:rPr>
        <w:t xml:space="preserve">steps or “elements” that must be completed before ignition.  </w:t>
      </w:r>
      <w:r w:rsidR="00C2194B">
        <w:rPr>
          <w:rFonts w:cs="Calibri"/>
          <w:color w:val="auto"/>
          <w:szCs w:val="24"/>
        </w:rPr>
        <w:t>States generally follow a similar protocol.  Among the steps</w:t>
      </w:r>
      <w:r w:rsidR="001310E8">
        <w:rPr>
          <w:rFonts w:cs="Calibri"/>
          <w:color w:val="auto"/>
          <w:szCs w:val="24"/>
        </w:rPr>
        <w:t xml:space="preserve"> are:</w:t>
      </w:r>
    </w:p>
    <w:p w:rsidR="00BE5A4A" w:rsidRDefault="001310E8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 xml:space="preserve">signature </w:t>
      </w:r>
      <w:proofErr w:type="gramStart"/>
      <w:r w:rsidRPr="00582722">
        <w:rPr>
          <w:rFonts w:cs="Calibri"/>
          <w:b/>
          <w:color w:val="auto"/>
          <w:szCs w:val="24"/>
        </w:rPr>
        <w:t>page</w:t>
      </w:r>
      <w:r>
        <w:rPr>
          <w:rFonts w:cs="Calibri"/>
          <w:color w:val="auto"/>
          <w:szCs w:val="24"/>
        </w:rPr>
        <w:t>,</w:t>
      </w:r>
      <w:proofErr w:type="gramEnd"/>
      <w:r>
        <w:rPr>
          <w:rFonts w:cs="Calibri"/>
          <w:color w:val="auto"/>
          <w:szCs w:val="24"/>
        </w:rPr>
        <w:t xml:space="preserve"> dated and signed by at least three people:  the prescribed fire plan preparer; a technical reviewer; and the agency administrator.</w:t>
      </w:r>
    </w:p>
    <w:p w:rsidR="001310E8" w:rsidRDefault="001310E8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Go/No-Go checklist</w:t>
      </w:r>
      <w:r>
        <w:rPr>
          <w:rFonts w:cs="Calibri"/>
          <w:color w:val="auto"/>
          <w:szCs w:val="24"/>
        </w:rPr>
        <w:t>, to ensure the pre-ignition checklist and other required compliances have been met.</w:t>
      </w:r>
      <w:r w:rsidR="00B66E9C">
        <w:rPr>
          <w:rFonts w:cs="Calibri"/>
          <w:color w:val="auto"/>
          <w:szCs w:val="24"/>
        </w:rPr>
        <w:t xml:space="preserve">  A daily Go/No-Go list is required for each day of active ignition.</w:t>
      </w:r>
    </w:p>
    <w:p w:rsidR="001310E8" w:rsidRDefault="00B66E9C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Complexity Analysis</w:t>
      </w:r>
    </w:p>
    <w:p w:rsidR="00B66E9C" w:rsidRDefault="00B66E9C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description</w:t>
      </w:r>
      <w:r>
        <w:rPr>
          <w:rFonts w:cs="Calibri"/>
          <w:color w:val="auto"/>
          <w:szCs w:val="24"/>
        </w:rPr>
        <w:t xml:space="preserve"> of the prescribed fire area, including location, boundaries, size, topography, and vegetation/fuels. </w:t>
      </w:r>
    </w:p>
    <w:p w:rsidR="006973D5" w:rsidRDefault="006973D5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A public notification plan</w:t>
      </w:r>
    </w:p>
    <w:p w:rsidR="00B66E9C" w:rsidRDefault="00B66E9C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Resource and fire </w:t>
      </w:r>
      <w:r w:rsidRPr="00582722">
        <w:rPr>
          <w:rFonts w:cs="Calibri"/>
          <w:b/>
          <w:color w:val="auto"/>
          <w:szCs w:val="24"/>
        </w:rPr>
        <w:t>objectives</w:t>
      </w:r>
    </w:p>
    <w:p w:rsidR="00B66E9C" w:rsidRDefault="00B66E9C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 w:rsidRPr="00582722">
        <w:rPr>
          <w:rFonts w:cs="Calibri"/>
          <w:b/>
          <w:color w:val="auto"/>
          <w:szCs w:val="24"/>
        </w:rPr>
        <w:t>The prescription</w:t>
      </w:r>
      <w:r>
        <w:rPr>
          <w:rFonts w:cs="Calibri"/>
          <w:color w:val="auto"/>
          <w:szCs w:val="24"/>
        </w:rPr>
        <w:t xml:space="preserve">, which is the measureable criteria that define a range of conditions </w:t>
      </w:r>
      <w:r w:rsidR="002D00B8">
        <w:rPr>
          <w:rFonts w:cs="Calibri"/>
          <w:color w:val="auto"/>
          <w:szCs w:val="24"/>
        </w:rPr>
        <w:t xml:space="preserve">during which the fire may be ignited and held. </w:t>
      </w:r>
    </w:p>
    <w:p w:rsidR="002D00B8" w:rsidRDefault="002E7344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The </w:t>
      </w:r>
      <w:r w:rsidRPr="00582722">
        <w:rPr>
          <w:rFonts w:cs="Calibri"/>
          <w:b/>
          <w:color w:val="auto"/>
          <w:szCs w:val="24"/>
        </w:rPr>
        <w:t xml:space="preserve">schedule </w:t>
      </w:r>
    </w:p>
    <w:p w:rsidR="002E7344" w:rsidRPr="00582722" w:rsidRDefault="002E7344" w:rsidP="001310E8">
      <w:pPr>
        <w:pStyle w:val="ListParagraph"/>
        <w:numPr>
          <w:ilvl w:val="0"/>
          <w:numId w:val="1"/>
        </w:numPr>
        <w:rPr>
          <w:rFonts w:cs="Calibri"/>
          <w:b/>
          <w:color w:val="auto"/>
          <w:szCs w:val="24"/>
        </w:rPr>
      </w:pPr>
      <w:r w:rsidRPr="00582722">
        <w:rPr>
          <w:rFonts w:cs="Calibri"/>
          <w:b/>
          <w:color w:val="auto"/>
          <w:szCs w:val="24"/>
        </w:rPr>
        <w:t>Weather forecasts and fuel samplings</w:t>
      </w:r>
      <w:r w:rsidR="00582722">
        <w:rPr>
          <w:rFonts w:cs="Calibri"/>
          <w:b/>
          <w:color w:val="auto"/>
          <w:szCs w:val="24"/>
        </w:rPr>
        <w:t xml:space="preserve"> </w:t>
      </w:r>
      <w:r w:rsidR="00582722" w:rsidRPr="00582722">
        <w:rPr>
          <w:rFonts w:cs="Calibri"/>
          <w:color w:val="auto"/>
          <w:szCs w:val="24"/>
        </w:rPr>
        <w:t>are completed</w:t>
      </w:r>
      <w:r w:rsidR="00582722">
        <w:rPr>
          <w:rFonts w:cs="Calibri"/>
          <w:color w:val="auto"/>
          <w:szCs w:val="24"/>
        </w:rPr>
        <w:t>.</w:t>
      </w:r>
    </w:p>
    <w:p w:rsidR="002E7344" w:rsidRDefault="002E7344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briefing and briefing checklists</w:t>
      </w:r>
      <w:r>
        <w:rPr>
          <w:rFonts w:cs="Calibri"/>
          <w:color w:val="auto"/>
          <w:szCs w:val="24"/>
        </w:rPr>
        <w:t xml:space="preserve"> </w:t>
      </w:r>
      <w:r w:rsidR="00582722">
        <w:rPr>
          <w:rFonts w:cs="Calibri"/>
          <w:color w:val="auto"/>
          <w:szCs w:val="24"/>
        </w:rPr>
        <w:t>are completed.  Topics</w:t>
      </w:r>
      <w:r>
        <w:rPr>
          <w:rFonts w:cs="Calibri"/>
          <w:color w:val="auto"/>
          <w:szCs w:val="24"/>
        </w:rPr>
        <w:t xml:space="preserve"> include burn organization and assignments; burn objectives and prescription; expected weather and fire behavior; ignition plan; holding plan; communications; safety and </w:t>
      </w:r>
      <w:r w:rsidR="008741C5">
        <w:rPr>
          <w:rFonts w:cs="Calibri"/>
          <w:color w:val="auto"/>
          <w:szCs w:val="24"/>
        </w:rPr>
        <w:t>medical plan; and other topics</w:t>
      </w:r>
      <w:r>
        <w:rPr>
          <w:rFonts w:cs="Calibri"/>
          <w:color w:val="auto"/>
          <w:szCs w:val="24"/>
        </w:rPr>
        <w:t xml:space="preserve">. </w:t>
      </w:r>
    </w:p>
    <w:p w:rsidR="002E7344" w:rsidRDefault="002E7344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test fire</w:t>
      </w:r>
      <w:r w:rsidR="008741C5">
        <w:rPr>
          <w:rFonts w:cs="Calibri"/>
          <w:color w:val="auto"/>
          <w:szCs w:val="24"/>
        </w:rPr>
        <w:t xml:space="preserve"> </w:t>
      </w:r>
    </w:p>
    <w:p w:rsidR="002E7344" w:rsidRDefault="002E7344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A </w:t>
      </w:r>
      <w:r w:rsidRPr="00582722">
        <w:rPr>
          <w:rFonts w:cs="Calibri"/>
          <w:b/>
          <w:color w:val="auto"/>
          <w:szCs w:val="24"/>
        </w:rPr>
        <w:t>contingency plan</w:t>
      </w:r>
      <w:r>
        <w:rPr>
          <w:rFonts w:cs="Calibri"/>
          <w:color w:val="auto"/>
          <w:szCs w:val="24"/>
        </w:rPr>
        <w:t xml:space="preserve"> if the prescribed fire is not meeting or threatens not to meet the expected boundary, objectives, prescription parameter or other critical factors. </w:t>
      </w:r>
    </w:p>
    <w:p w:rsidR="002E7344" w:rsidRDefault="00582722" w:rsidP="001310E8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b/>
          <w:color w:val="auto"/>
          <w:szCs w:val="24"/>
        </w:rPr>
        <w:t>A m</w:t>
      </w:r>
      <w:r w:rsidR="002E7344" w:rsidRPr="00582722">
        <w:rPr>
          <w:rFonts w:cs="Calibri"/>
          <w:b/>
          <w:color w:val="auto"/>
          <w:szCs w:val="24"/>
        </w:rPr>
        <w:t xml:space="preserve">onitoring </w:t>
      </w:r>
      <w:r>
        <w:rPr>
          <w:rFonts w:cs="Calibri"/>
          <w:b/>
          <w:color w:val="auto"/>
          <w:szCs w:val="24"/>
        </w:rPr>
        <w:t xml:space="preserve">plan </w:t>
      </w:r>
      <w:r w:rsidR="002E7344" w:rsidRPr="00582722">
        <w:rPr>
          <w:rFonts w:cs="Calibri"/>
          <w:b/>
          <w:color w:val="auto"/>
          <w:szCs w:val="24"/>
        </w:rPr>
        <w:t>and post-burn activities</w:t>
      </w:r>
      <w:r w:rsidR="002E7344">
        <w:rPr>
          <w:rFonts w:cs="Calibri"/>
          <w:color w:val="auto"/>
          <w:szCs w:val="24"/>
        </w:rPr>
        <w:t xml:space="preserve"> are also </w:t>
      </w:r>
      <w:r>
        <w:rPr>
          <w:rFonts w:cs="Calibri"/>
          <w:color w:val="auto"/>
          <w:szCs w:val="24"/>
        </w:rPr>
        <w:t xml:space="preserve">required </w:t>
      </w:r>
      <w:r w:rsidR="002E7344">
        <w:rPr>
          <w:rFonts w:cs="Calibri"/>
          <w:color w:val="auto"/>
          <w:szCs w:val="24"/>
        </w:rPr>
        <w:t>before ignition.</w:t>
      </w:r>
    </w:p>
    <w:p w:rsidR="002E7344" w:rsidRPr="00582722" w:rsidRDefault="002E7344" w:rsidP="002E7344">
      <w:pPr>
        <w:rPr>
          <w:rFonts w:cs="Calibri"/>
          <w:i/>
          <w:color w:val="auto"/>
          <w:szCs w:val="24"/>
        </w:rPr>
      </w:pPr>
      <w:r w:rsidRPr="00582722">
        <w:rPr>
          <w:rFonts w:cs="Calibri"/>
          <w:i/>
          <w:color w:val="auto"/>
          <w:szCs w:val="24"/>
        </w:rPr>
        <w:t>Messages</w:t>
      </w:r>
    </w:p>
    <w:p w:rsidR="0000077C" w:rsidRDefault="00582722" w:rsidP="0000077C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Prescribed fires are ignited only after a </w:t>
      </w:r>
      <w:r w:rsidR="008741C5">
        <w:rPr>
          <w:rFonts w:cs="Calibri"/>
          <w:color w:val="auto"/>
          <w:szCs w:val="24"/>
        </w:rPr>
        <w:t>thorough</w:t>
      </w:r>
      <w:r>
        <w:rPr>
          <w:rFonts w:cs="Calibri"/>
          <w:color w:val="auto"/>
          <w:szCs w:val="24"/>
        </w:rPr>
        <w:t xml:space="preserve"> analysis is completed and strict procedures are followed.</w:t>
      </w:r>
    </w:p>
    <w:p w:rsidR="00582722" w:rsidRDefault="00582722" w:rsidP="0000077C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No fire organization can guarantee that all risk is removed from prescribed fires, but the overall record of federal agencies is excellent.  Only about one-half one percent of prescribed fires become wildfires. </w:t>
      </w:r>
    </w:p>
    <w:p w:rsidR="00582722" w:rsidRDefault="00582722" w:rsidP="0000077C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 xml:space="preserve">Prescribed fires reduce fuels, </w:t>
      </w:r>
      <w:r w:rsidR="008741C5">
        <w:rPr>
          <w:rFonts w:cs="Calibri"/>
          <w:color w:val="auto"/>
          <w:szCs w:val="24"/>
        </w:rPr>
        <w:t>thereby reducing the chance</w:t>
      </w:r>
      <w:r>
        <w:rPr>
          <w:rFonts w:cs="Calibri"/>
          <w:color w:val="auto"/>
          <w:szCs w:val="24"/>
        </w:rPr>
        <w:t xml:space="preserve"> that unwanted severe wildfires will occur. </w:t>
      </w:r>
    </w:p>
    <w:p w:rsidR="00582722" w:rsidRPr="0000077C" w:rsidRDefault="00582722" w:rsidP="0000077C">
      <w:pPr>
        <w:pStyle w:val="ListParagraph"/>
        <w:numPr>
          <w:ilvl w:val="0"/>
          <w:numId w:val="1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lastRenderedPageBreak/>
        <w:t xml:space="preserve">Fire is an essential ecological process and natural change agent.  Prescribed fires allow us to gain the benefits of a wildfire while minimizing the </w:t>
      </w:r>
      <w:r w:rsidR="00D2730F">
        <w:rPr>
          <w:rFonts w:cs="Calibri"/>
          <w:color w:val="auto"/>
          <w:szCs w:val="24"/>
        </w:rPr>
        <w:t xml:space="preserve">damage from them. </w:t>
      </w:r>
    </w:p>
    <w:p w:rsidR="002B15F4" w:rsidRDefault="002B15F4"/>
    <w:sectPr w:rsidR="002B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7EF"/>
    <w:multiLevelType w:val="hybridMultilevel"/>
    <w:tmpl w:val="212AB2EE"/>
    <w:lvl w:ilvl="0" w:tplc="30906E8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C"/>
    <w:rsid w:val="0000077C"/>
    <w:rsid w:val="001310E8"/>
    <w:rsid w:val="00151ACF"/>
    <w:rsid w:val="002B15F4"/>
    <w:rsid w:val="002D00B8"/>
    <w:rsid w:val="002E7344"/>
    <w:rsid w:val="0046601E"/>
    <w:rsid w:val="00582722"/>
    <w:rsid w:val="006973D5"/>
    <w:rsid w:val="006E489C"/>
    <w:rsid w:val="00761180"/>
    <w:rsid w:val="007E36CD"/>
    <w:rsid w:val="0080270F"/>
    <w:rsid w:val="00836467"/>
    <w:rsid w:val="008741C5"/>
    <w:rsid w:val="00A9321C"/>
    <w:rsid w:val="00B66E9C"/>
    <w:rsid w:val="00BE5A4A"/>
    <w:rsid w:val="00C2194B"/>
    <w:rsid w:val="00D14B4F"/>
    <w:rsid w:val="00D2730F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cg.gov/pms/RxFire/rxfireguide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31A39E6A-1982-4356-B118-852BD0CBB719}"/>
</file>

<file path=customXml/itemProps2.xml><?xml version="1.0" encoding="utf-8"?>
<ds:datastoreItem xmlns:ds="http://schemas.openxmlformats.org/officeDocument/2006/customXml" ds:itemID="{4E414808-BECD-4A76-BF67-FA07747102F3}"/>
</file>

<file path=customXml/itemProps3.xml><?xml version="1.0" encoding="utf-8"?>
<ds:datastoreItem xmlns:ds="http://schemas.openxmlformats.org/officeDocument/2006/customXml" ds:itemID="{40A35451-6796-450C-B046-E8EE9AFAC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dsmurthw</dc:creator>
  <cp:keywords/>
  <dc:description/>
  <cp:lastModifiedBy>j81smith</cp:lastModifiedBy>
  <cp:revision>2</cp:revision>
  <dcterms:created xsi:type="dcterms:W3CDTF">2012-04-02T20:54:00Z</dcterms:created>
  <dcterms:modified xsi:type="dcterms:W3CDTF">2012-04-02T20:54:00Z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