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10E7" w14:textId="77777777" w:rsidR="00DB56EB" w:rsidRPr="008C5057" w:rsidRDefault="00DB56EB" w:rsidP="00966175">
      <w:pPr>
        <w:rPr>
          <w:lang w:val="en-GB"/>
        </w:rPr>
      </w:pPr>
      <w:r w:rsidRPr="008C5057">
        <w:rPr>
          <w:b/>
          <w:bCs/>
          <w:lang w:val="en-GB"/>
        </w:rPr>
        <w:t>Supplementary Table 1</w:t>
      </w:r>
      <w:r w:rsidRPr="008C5057">
        <w:rPr>
          <w:lang w:val="en-GB"/>
        </w:rPr>
        <w:t>: Studies, interventions, and development status of included systematic reviews/therapeutic interventions.</w:t>
      </w:r>
    </w:p>
    <w:tbl>
      <w:tblPr>
        <w:tblW w:w="5694" w:type="pct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1742"/>
        <w:gridCol w:w="2759"/>
        <w:gridCol w:w="868"/>
        <w:gridCol w:w="728"/>
        <w:gridCol w:w="579"/>
        <w:gridCol w:w="1017"/>
        <w:gridCol w:w="725"/>
        <w:gridCol w:w="725"/>
        <w:gridCol w:w="1160"/>
        <w:gridCol w:w="1017"/>
        <w:gridCol w:w="1014"/>
      </w:tblGrid>
      <w:tr w:rsidR="008C5057" w:rsidRPr="008C5057" w14:paraId="06029413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F2CDC" w14:textId="77777777" w:rsidR="00DB56EB" w:rsidRPr="008C5057" w:rsidRDefault="00DB56EB" w:rsidP="00966175">
            <w:pPr>
              <w:jc w:val="center"/>
              <w:rPr>
                <w:b/>
                <w:bCs/>
                <w:lang w:val="en-GB" w:eastAsia="en-CH"/>
              </w:rPr>
            </w:pPr>
            <w:r w:rsidRPr="008C5057">
              <w:rPr>
                <w:b/>
                <w:bCs/>
                <w:lang w:val="en-GB" w:eastAsia="en-CH"/>
              </w:rPr>
              <w:t>Study, Title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8BD95" w14:textId="77777777" w:rsidR="00DB56EB" w:rsidRPr="008C5057" w:rsidRDefault="00DB56EB" w:rsidP="00966175">
            <w:pPr>
              <w:jc w:val="center"/>
              <w:rPr>
                <w:b/>
                <w:bCs/>
                <w:lang w:val="en-GB" w:eastAsia="en-CH"/>
              </w:rPr>
            </w:pPr>
            <w:r w:rsidRPr="008C5057">
              <w:rPr>
                <w:b/>
                <w:bCs/>
                <w:lang w:val="en-GB" w:eastAsia="en-CH"/>
              </w:rPr>
              <w:t>Disease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D9F72" w14:textId="77777777" w:rsidR="00DB56EB" w:rsidRPr="008C5057" w:rsidRDefault="00DB56EB" w:rsidP="00966175">
            <w:pPr>
              <w:jc w:val="center"/>
              <w:rPr>
                <w:b/>
                <w:bCs/>
                <w:lang w:val="en-GB" w:eastAsia="en-CH"/>
              </w:rPr>
            </w:pPr>
            <w:r w:rsidRPr="008C5057">
              <w:rPr>
                <w:b/>
                <w:bCs/>
                <w:lang w:val="en-GB" w:eastAsia="en-CH"/>
              </w:rPr>
              <w:t>Therapy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AB99A" w14:textId="77777777" w:rsidR="00DB56EB" w:rsidRPr="008C5057" w:rsidRDefault="00DB56EB" w:rsidP="00966175">
            <w:pPr>
              <w:jc w:val="center"/>
              <w:rPr>
                <w:b/>
                <w:bCs/>
                <w:lang w:val="en-GB" w:eastAsia="en-CH"/>
              </w:rPr>
            </w:pPr>
            <w:r w:rsidRPr="008C5057">
              <w:rPr>
                <w:b/>
                <w:bCs/>
                <w:lang w:val="en-GB" w:eastAsia="en-CH"/>
              </w:rPr>
              <w:t>First animal study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EF814" w14:textId="77777777" w:rsidR="00DB56EB" w:rsidRPr="008C5057" w:rsidRDefault="00DB56EB" w:rsidP="00966175">
            <w:pPr>
              <w:jc w:val="center"/>
              <w:rPr>
                <w:b/>
                <w:bCs/>
                <w:lang w:val="en-GB" w:eastAsia="en-CH"/>
              </w:rPr>
            </w:pPr>
            <w:r w:rsidRPr="008C5057">
              <w:rPr>
                <w:b/>
                <w:bCs/>
                <w:lang w:val="en-GB" w:eastAsia="en-CH"/>
              </w:rPr>
              <w:t>Any human study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FD468" w14:textId="77777777" w:rsidR="00DB56EB" w:rsidRPr="008C5057" w:rsidRDefault="00DB56EB" w:rsidP="00966175">
            <w:pPr>
              <w:jc w:val="center"/>
              <w:rPr>
                <w:b/>
                <w:bCs/>
                <w:lang w:val="en-GB" w:eastAsia="en-CH"/>
              </w:rPr>
            </w:pPr>
            <w:r w:rsidRPr="008C5057">
              <w:rPr>
                <w:b/>
                <w:bCs/>
                <w:lang w:val="en-GB" w:eastAsia="en-CH"/>
              </w:rPr>
              <w:t>Year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47C04" w14:textId="77777777" w:rsidR="00DB56EB" w:rsidRPr="008C5057" w:rsidRDefault="00DB56EB" w:rsidP="00966175">
            <w:pPr>
              <w:jc w:val="center"/>
              <w:rPr>
                <w:b/>
                <w:bCs/>
                <w:lang w:val="en-GB" w:eastAsia="en-CH"/>
              </w:rPr>
            </w:pPr>
            <w:r w:rsidRPr="008C5057">
              <w:rPr>
                <w:b/>
                <w:bCs/>
                <w:lang w:val="en-GB" w:eastAsia="en-CH"/>
              </w:rPr>
              <w:t>Outcome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65DF3" w14:textId="77777777" w:rsidR="00DB56EB" w:rsidRPr="008C5057" w:rsidRDefault="00DB56EB" w:rsidP="00966175">
            <w:pPr>
              <w:jc w:val="center"/>
              <w:rPr>
                <w:b/>
                <w:bCs/>
                <w:lang w:val="en-GB" w:eastAsia="en-CH"/>
              </w:rPr>
            </w:pPr>
            <w:r w:rsidRPr="008C5057">
              <w:rPr>
                <w:b/>
                <w:bCs/>
                <w:lang w:val="en-GB" w:eastAsia="en-CH"/>
              </w:rPr>
              <w:t>RCT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F0B77" w14:textId="77777777" w:rsidR="00DB56EB" w:rsidRPr="008C5057" w:rsidRDefault="00DB56EB" w:rsidP="00966175">
            <w:pPr>
              <w:jc w:val="center"/>
              <w:rPr>
                <w:b/>
                <w:bCs/>
                <w:lang w:val="en-GB" w:eastAsia="en-CH"/>
              </w:rPr>
            </w:pPr>
            <w:r w:rsidRPr="008C5057">
              <w:rPr>
                <w:b/>
                <w:bCs/>
                <w:lang w:val="en-GB" w:eastAsia="en-CH"/>
              </w:rPr>
              <w:t>Year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7CC6A" w14:textId="77777777" w:rsidR="00DB56EB" w:rsidRPr="008C5057" w:rsidRDefault="00DB56EB" w:rsidP="00966175">
            <w:pPr>
              <w:jc w:val="center"/>
              <w:rPr>
                <w:b/>
                <w:bCs/>
                <w:lang w:val="en-GB" w:eastAsia="en-CH"/>
              </w:rPr>
            </w:pPr>
            <w:r w:rsidRPr="008C5057">
              <w:rPr>
                <w:b/>
                <w:bCs/>
                <w:lang w:val="en-GB" w:eastAsia="en-CH"/>
              </w:rPr>
              <w:t>Outcome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9E5D6" w14:textId="77777777" w:rsidR="00DB56EB" w:rsidRPr="008C5057" w:rsidRDefault="00DB56EB" w:rsidP="00966175">
            <w:pPr>
              <w:jc w:val="center"/>
              <w:rPr>
                <w:b/>
                <w:bCs/>
                <w:lang w:val="en-GB" w:eastAsia="en-CH"/>
              </w:rPr>
            </w:pPr>
            <w:r w:rsidRPr="008C5057">
              <w:rPr>
                <w:b/>
                <w:bCs/>
                <w:lang w:val="en-GB" w:eastAsia="en-CH"/>
              </w:rPr>
              <w:t>(FDA) approved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7D308BA" w14:textId="77777777" w:rsidR="00DB56EB" w:rsidRPr="008C5057" w:rsidRDefault="00DB56EB" w:rsidP="00966175">
            <w:pPr>
              <w:jc w:val="center"/>
              <w:rPr>
                <w:b/>
                <w:bCs/>
                <w:lang w:val="en-GB" w:eastAsia="en-CH"/>
              </w:rPr>
            </w:pPr>
            <w:r w:rsidRPr="008C5057">
              <w:rPr>
                <w:b/>
                <w:bCs/>
                <w:lang w:val="en-GB" w:eastAsia="en-CH"/>
              </w:rPr>
              <w:t>Year approval</w:t>
            </w:r>
          </w:p>
        </w:tc>
      </w:tr>
      <w:tr w:rsidR="008C5057" w:rsidRPr="008C5057" w14:paraId="4C04F0E4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761D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Abdulazeez, 2021: A systematic review with meta-analysis on the antihypertensive efficacy of Nigerian medicinal plants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12CC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FA68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M. cecropioides/stem bark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594B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7F9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980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095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C177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C50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526A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9C1F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227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3067C6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A476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1F57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28EC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B. coccineus/leaf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D2DA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C6D8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3A1E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7C3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6234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4754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4ACE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A71B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931C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55EEC1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F333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D915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E6D56" w14:textId="77777777" w:rsidR="00DB56EB" w:rsidRPr="008C5057" w:rsidRDefault="00DB56EB" w:rsidP="00966175">
            <w:pPr>
              <w:rPr>
                <w:lang w:val="it-IT" w:eastAsia="en-CH"/>
              </w:rPr>
            </w:pPr>
            <w:r w:rsidRPr="008C5057">
              <w:rPr>
                <w:lang w:val="it-IT" w:eastAsia="en-CH"/>
              </w:rPr>
              <w:t>Z. officinale.&amp; C. longa/rhizome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539E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B65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21D7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185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5B6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7CD9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8463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ABD1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5FB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37987C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31E6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2CB5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F5B6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P. amarus/leaf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2BBB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7220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1779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641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D4D3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8F2F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D53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F25C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923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B777A71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A830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29EE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6F69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P. americana/seed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DA25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9CE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0D38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EDF3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63B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AC3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3D1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70A8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B2D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1D896F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10A68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90AF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5FDF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H. sabdariffa/leaf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BF57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3E9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7CAA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6C68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B230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B92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81D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D41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3809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435E92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45C78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C402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6333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V. album/leaf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6D7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4E7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B16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99B5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9D98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B30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A9A6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355E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2BCE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CC099A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E1A9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FE1A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FF39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E. guineensis/oil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0123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750B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022F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9E21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451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C382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3A24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4B99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164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1E6170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3C62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4C2B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FDC4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P. Americana/seed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3316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AA4D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1B78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A621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251C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8A41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D2F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5ADB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7716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A84F46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DE0C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5E4F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E0FC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M. flagellipes/seed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F542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C2B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88E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9B1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D5CD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FBD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650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D588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94E7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C90A69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0782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DF8C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E0C9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V. doniana/stem bark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5C0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8A1D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5945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8A2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91A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90E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002C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77F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18C5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9812F7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4AEC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2B95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C909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H. sabdariffa/calyx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429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AFC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9C6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5E1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3792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C335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AB7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1E4A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DDA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AD40E0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68DA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3D8B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EAB8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E. camaldulensis/stem bark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7C81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3F6F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64F0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80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5A8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DEA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04A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EB0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F08D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3F9FC7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C0E0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2B4F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5A88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A. sativum/bulb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EDE0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828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E0A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482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DBA5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3378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5592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93E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403F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D3652F9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74F3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7306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97C9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N. latifolia/root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DB9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7D47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EDE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D610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F06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7C3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D1BF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6EA9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343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036747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A126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1655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AA07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L. bengwensis/leaf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ABC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DD74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8D7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1A4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6F6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A0F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FBA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A330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470C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BB0810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E65E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807A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9E55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V. doniana/seed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EF38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11D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FC9F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4A3F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2DEE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ED34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D53C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4615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75B9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E58B84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38C1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31DC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B6FE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P. curatellifolia/bark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0EBB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00D3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8F9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89A9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00F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D218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B99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A5B0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3203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17BFDA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32A4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9CA8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A48C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V. amygdalina/leaf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697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3F72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DEC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53B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535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3B5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38B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A37E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FEB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3A2A13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FA8F2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1103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933E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H. sabdariffa/calyx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8F7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6D6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3555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EA2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E1B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BF8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1BAD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91F7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931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82991E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E98D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A20E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Hypertension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C617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A. sativum &amp; Z. officinale/rizhome &amp; bulb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399C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00E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E050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4E9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7A3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E3A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E88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4999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41F8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1356913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E708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Alexander, 2018: Chemical burns: Diphoterine untangled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F5F3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Chemical burns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4334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Diphoterine (rinsing solution for burns)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FAE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D80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559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68A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610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25C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3439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571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F784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24BFE3D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CC35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Alves, 2020: Prebiotic effect of dietary polyphenols: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F88E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Nutrition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2B4C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Dietary polyphenols (prebiotic): Flavonoids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EAB2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90E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C21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84F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9C6E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0A56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677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F5E3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D6B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F6A985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539E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A772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Nutrition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919A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Dietary polyphenols (prebiotic): Lignans - syringaresinol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9443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B3F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EA0A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5576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690C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D59B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7B48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43F0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2058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F9E237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2C6A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AC87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Nutrition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A072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Dietary polyphenols (prebiotic): Phenolic acids - dicaffeoylquinic acids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12F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03F1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052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81FD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9F3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5423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A879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12BA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4D0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FD7A89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2D93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3856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Nutrition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2386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Dietary polyphenols (prebiotic): Stilbenes - pterostilbene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BB6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053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7DE9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2CAD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BF28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49B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EE6B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581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86F0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BAE180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CB02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DD01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Nutrition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3A2C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Dietary polyphenols (prebiotic): Stilbenes - resveratrol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838C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81D7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02F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791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E46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3914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968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8CFD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9DFD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0B70F4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D5A6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1109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Nutrition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5F9B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Dietary polyphenols (prebiotic): Other polyphenols - vanillin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90C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378D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F15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77A3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82DE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4D66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2C43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EBA7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529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644BC6A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1822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Arunogiri, 2021: A systematic review of the effect of ovarian sex hormones on stimulant use in females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C472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Addiction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2633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Progesterone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5B3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2E3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D76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6C4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940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AA8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7AF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248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9CB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EA79A0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D0F6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443D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Addiction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BB17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Estrogen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4606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303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89C9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CB7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6D27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57D6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854D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AE0E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36F0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EA82DFB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D4F7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Austin, 2014: Aerobic exercise effects on neuroprotection and brain repair following stroke: a systematic review and perspective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D8BC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8101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Aerobic exercise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DD7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932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18A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A964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2FA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2E3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48A3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6CE1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C78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CCC48EA" w14:textId="77777777" w:rsidTr="00421CEA">
        <w:trPr>
          <w:trHeight w:val="330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8E92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Baker, 2021: Therapeutic hypothermia for intracerebral hemorrhage: Systematic review and meta-analysis of the experimental and clinical literature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43CAE" w14:textId="77777777" w:rsidR="00DB56EB" w:rsidRPr="008C5057" w:rsidRDefault="00DB56EB" w:rsidP="00966175">
            <w:pPr>
              <w:spacing w:after="240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Intracerebral hemorrhage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8A0B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Therapeutic hypothermia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9C36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B02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02E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6326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7E17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0B8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BD6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F61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4D1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EA93CE2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610E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Bhatti, 2017: Systematic Review of Human and Animal Studies Examining the Efficacy and Safety of N-Acetylcysteine (NAC) and N-Acetylcysteine Amide (NACA) in Traumatic Brain Injury: Impact on Neurofunctional Outcome and Biomarkers of Oxidative Stress and Inflammation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323D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Traumatic brain injury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3CD1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N-acetylcysteine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FFC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9216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3B81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97F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1C0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70EE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322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F76F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4AF6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9C6B28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194B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3694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Traumatic brain injury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9B99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N-acetylcysteine amide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244C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64F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70C0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62D9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F85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A6C9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5840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5BA0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FA4E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FF8D64E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C834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lastRenderedPageBreak/>
              <w:t>Blais, 2021: Probiotic and commensal gut microbial therapies in multiple sclerosis and its animal models: a comprehensive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4C2D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269B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Probiotics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FA97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5155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0A60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2018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DA1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C036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B3CA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333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B60A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6DC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7E17FC3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2658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Brito, 2015: Enhanced analgesic activity by cyclodextrins - a systematic review and meta-analysis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E856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Pain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0763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Cyclodextrin complexes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405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16F4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71D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E241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B864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A6E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01E9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2539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D54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</w:tr>
      <w:tr w:rsidR="008C5057" w:rsidRPr="008C5057" w14:paraId="139DF8A4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F5BB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Cadotte, 2011: Spinal cord injury: a systematic review of current treatment options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F643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Spinal cord injury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348F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Riluzole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25F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383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D33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FF4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12B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92B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2021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73C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Negative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DA6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9EC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462FC7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8766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4456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Spinal cord injury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792C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Cethrin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5C6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F064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FC7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FE0C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00B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86D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2021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042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Negative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10B7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2D5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A62B39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CEFE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B1B2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Spinal cord injury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D522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Early surgical decompression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66C3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NA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2CB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361C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B0B9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8D38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7F84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2018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C76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C4F3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6FA7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C29797D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183D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Carvalho, 2022: Citrus Extract as a Perspective for the Control of Dyslipidemia: A Systematic Review With Meta-Analysis From Animal Models to Human Studies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AFDD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Dyslipidemia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7C4F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Citrus extract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C1E9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F094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3FB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E90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F174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DC24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23D4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5F5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ADEF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340C390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6615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Cavallo, 2021: Bone marrow concentrate injections for the treatment of osteoarthritis: evidence from preclinical findings to the clinical application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1118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Osteoarthritis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A80D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Bone marrow concentrate injections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CE0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F957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63F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8B42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474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B990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2018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BBA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8E9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B9F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D8AA577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B3B6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Cecoro, 2022: Effects of Magnetic Stimulation on Dental Implant Osseointegration: A Scoping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30BA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Dental Implant Osseointegration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2DDB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Magnetic stimulation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0530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D16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7BB4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85D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F1A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9E2B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C7F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96C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B86A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9DE83C3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AA16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Cossu, 2015: The Role of Mifepristone in Meningiomas Management: A Systematic Review of the Literature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F61E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Meningioma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AF70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Mifepristone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40F9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7600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C11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ACCC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F05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5A7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9F7E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Negative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89A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D3B0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2F6AADC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1B25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Cottrill, 2019: The effect of electrical stimulation therapies on spinal fusion: a cross-disciplinary systematic review and meta-analysis of the preclinical and clinical data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4BAE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Spinal fusion surgery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237C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Electrical stimulation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3D3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66E8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C24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9EC0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08F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3BB9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1988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0FD2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CA4D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BFC9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2020</w:t>
            </w:r>
          </w:p>
        </w:tc>
      </w:tr>
      <w:tr w:rsidR="008C5057" w:rsidRPr="008C5057" w14:paraId="78424AFE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5B0F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Cottrill, 2020: The effect of bioactive glasses on spinal fusion: A cross-disciplinary systematic review and meta-analysis of the preclinical and clinical data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37F1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Spinal fusion surgery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ED95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Bioactive glass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4A59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05FA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34B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1992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509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2DD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7AD5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2C0F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1D1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BE2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2022</w:t>
            </w:r>
          </w:p>
        </w:tc>
      </w:tr>
      <w:tr w:rsidR="008C5057" w:rsidRPr="008C5057" w14:paraId="757AA740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3EB9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 xml:space="preserve">Creta, 2021: Inhibition of androgen signalling improves the outcomes of therapies for bladder cancer: Results from a systematic review of </w:t>
            </w:r>
            <w:r w:rsidRPr="008C5057">
              <w:rPr>
                <w:lang w:val="en-GB" w:eastAsia="en-CH"/>
              </w:rPr>
              <w:lastRenderedPageBreak/>
              <w:t>preclinical and clinical evidence and meta-analysis of clinical studies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18FF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lastRenderedPageBreak/>
              <w:t>Bladder Cancer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CD29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Flutamide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7DF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B44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1D3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C0A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952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44AB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474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9C6A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7BD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4DDE07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F44E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4098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Bladder Cancer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F046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ASC-J9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95E6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8687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C9A8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062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DFA4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7CE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7AF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5076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A52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754586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8B6F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F8F4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Bladder Cancer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93C9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Bicalutamide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628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F606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210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E25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FC1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E6C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B14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C1D1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43C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71844E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1079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D1C7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Bladder Cancer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A281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Enzalutamide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10E4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D0FC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263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2118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648E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75A8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89E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B036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D2E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8F2945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8768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8421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Bladder Cancer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BF11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Synthetic androgen R1881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C50C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2B05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3C4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C08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8C3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3D3A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C04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35F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4EF0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E58EAC7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2B62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Daldegan, 2021_1: Co-exposure of cannabinoids with amphetamines and biological, behavioural and health outcomes: a scoping review of animal and human studies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31ED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Addiction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2A65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Cannabinoids/Cannabis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47D6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C70F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5F68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EF06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A9A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676C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678D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7C3A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A94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5095637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397B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Daldegan, 2021_2: Co-exposure of cocaine and cannabinoids and its association with select biological, behavioural and health outcomes: A systematic scoping review of multi-disciplinary studies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0A6B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Addiction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7B24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Cannabinoids/Cannabis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E85A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99B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0FD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83B6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AFC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9924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CC4A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0441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1341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E508DF7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D445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DePhillipo, 2018: Efficacy of Vitamin C Supplementation on Collagen Synthesis and Oxidative Stress After Musculoskeletal Injuries: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4691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Musculoskeletal Injuries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0983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Vitamin C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CF9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AD8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3BB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2336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B82F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BF1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14F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410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959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3A0D6FC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32F1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Durg, 2020: Withania somnifera (Indian ginseng) in diabetes mellitus: A systematic review and meta-analysis of scientific evidence from experimental research to clinical application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1A69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Diabetes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0119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Indian ginseng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EE26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09D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4878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FAC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DBA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6C8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8B1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F527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BE9B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1492CE5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4576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Franzetti, 2022: Stereotactic Radiotherapy Ablation and Atrial Fibrillation: Technical Issues and Clinical Expectations Derived From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A5D7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Atrial Fibrillation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1786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Stereotactic radiotherapy ablation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4C1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B349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CF5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5B9C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4FC0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5989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BE9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2AA0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2CE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DF33AFE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C1C0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Gho, 2013: Cell therapy, a novel remedy for dilated cardiomyopathy?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BA29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Cardiomyopathy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94C3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Cell therapy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E30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8B8F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D8C2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701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A8D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E2A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3A0D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F343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344C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0DB7F79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B304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Glass, 2017: Does negative-pressure wound therapy influence subjacent bacterial growth?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75C4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Wound therapy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BAC7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Negative-pressure therapy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527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8104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5B64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FBC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CF4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5FB0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C248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1C82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83E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DEC4ADF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6223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Ghanbari, 2021: Effect of Microalgae Arthrospira on Biomarkers of Glycemic Control and Glucose Metabolism: A Systematic Review and Meta-analysis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C83D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Glucose Metabolism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A5E0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Spirulina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59EE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E3A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C4DA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1982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B31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9247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9DD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1982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8138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1D1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6879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1A7E094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154D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lastRenderedPageBreak/>
              <w:t>Goldberg, 2017: The use of mesenchymal stem cells for cartilage repair and regeneration: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13B8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Cartilage defects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5D8D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Mesenchymal stem cells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CF41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E035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2B0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C789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B82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E47E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921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7D6C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805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6F418A7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F617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Gruenbaum, 2019: Branched-Chain Amino Acids and Seizures: A Systematic Review of the Literature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AC19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Epilepsy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1698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Branched-chain amino acids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AA90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1974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245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304E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05D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FBED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8C83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5FA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BE8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86B9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E51217C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2C39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Gundestrup, 2020: Mesenchymal Stem Cell Therapy for Osteoradionecrosis of the Mandible: a Systematic Review of Preclinical and Human Studies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65AB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Head and neck cancer, Radiotherapy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1DBD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Mesenchymal stem cells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ABE8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B7C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093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FAB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5B5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99D9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FC0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2D77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FB6B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947203C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E62D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Guo, 2021: Shexiang Baoxin Pill for Acute Myocardial Infarction: Clinical Evidence and Molecular Mechanism of Antioxidative Stress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1E4C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Acute myocaridal infarction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2CC5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Shexiang Baoxin Pill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5C6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CEC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4EA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9EE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10B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592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3240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92F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691E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A9D821A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C59D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Hansen, 2021: Translational challenges of remote ischemic conditioning in ischemic stroke -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E6D5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6325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Remote ischemic conditioning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739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5BB0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625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83D7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B13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2F5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327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D35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C74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4ADCF7C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4FD1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He, 2019: Bioartificial liver support systems for acute liver failure: A systematic review and meta-analysis of the clinical and preclinical literature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ED09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Liver failure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5449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Bioartificial liver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61C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B1A1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5ADD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9F8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59A7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3EB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C219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0902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788F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9051DD1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D8F8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Heard, 2018: Repurposing Proteostasis-Modifying Drugs to Prevent or Treat Age-Related Dementia: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812D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Dementia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6E7E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Lithium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AFB5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9B09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980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361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Negative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303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82FB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B78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EBB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FA3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A21FC6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5B48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BF54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Dementia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CF11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Rapamycin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9F2D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5389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975B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6AE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176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4224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492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6703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B8B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2A7E68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D923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F907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Dementia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6E7F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Rifampicin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D154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5B0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4FD2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0813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A99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E71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40C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2224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96F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EA2306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2FC6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9692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Dementia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3314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Minocycline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5D77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7E1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AFE1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3B9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15C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531B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18E6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1CDF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7EB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E06161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722C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EEE6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Dementia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D071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Bosutinib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6BC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F1ED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EFA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6CC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E206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D40D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C7D6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2917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412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E98019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9D96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7147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Dementia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932A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M-CSF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A3D6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2DD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C07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93EB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8F8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3120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777C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BC47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D16F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F213F5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1C65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1B75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Dementia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35AF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GM-CSF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6D30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AD7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6BA8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D94C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216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35A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B08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A0F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E647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B86235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6B33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D01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Dementia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A3E0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Methylene blue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B52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98F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CC16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3E96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EDB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872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AD9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6C3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3ADF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C81B80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794E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948E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Dementia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E829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Geranylgeranylacetone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579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14E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60B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487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0A90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046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E63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1BE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5D17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BE649C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D5FF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7AA3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Dementia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A339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Dantrolene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9C4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505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6498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ECD6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AC5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F69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6D3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300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C278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84359C9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A27C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58D4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Dementia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9EAA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Phenylbutyric acid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B1C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E7C1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A336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1C13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F39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AAC2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BAF7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7F5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EC9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D539551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8240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Heinzel, 2021: A systematic review and meta-analysis of studies comparing muscle-in-vein conduits with autologous nerve grafts for nerve reconstruction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BCAC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segmental nerve defects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E4B9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Muscle-in-vein graft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7CFD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CD34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22D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2DCC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B60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ABB8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807F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6B9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9CEE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E5BF6C4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401A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Henriksen, 2020: Systematic Review of Stem-Cell-Based Therapy of Burn Wounds: Lessons Learned from Animal and Clinical Studies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FD9C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Burn wounds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2820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Stem cells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3457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D014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613B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81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99C7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3264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0C82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BC09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7FF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1B478E9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6733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Hexter, 2018: Biological augmentation of graft healing in anterior cruciate ligament reconstruction: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F507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Injury to the anterior cruciate ligament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F8BC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Biological augmentatio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205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BC92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15AC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53E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5CC4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BA3C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6E2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1E2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E05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AF60825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F32E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Hooijmans, 2019: Remyelination promoting therapies in multiple sclerosis animal models: a systematic review and meta-analysis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07A7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824E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4-hydroxyquinazolin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D09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1CA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496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73AA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1234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25C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7D1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7F74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69A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A89550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32BB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0CEC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9138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AH6809 (EP2 antagonist)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F62F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52CE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834B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C37E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9CC2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99F6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504E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A5E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15D6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8AB212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F6C92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4E90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C1F55" w14:textId="77777777" w:rsidR="00DB56EB" w:rsidRPr="008C5057" w:rsidRDefault="00DB56EB" w:rsidP="00966175">
            <w:pPr>
              <w:rPr>
                <w:lang w:val="it-IT" w:eastAsia="en-CH"/>
              </w:rPr>
            </w:pPr>
            <w:r w:rsidRPr="008C5057">
              <w:rPr>
                <w:lang w:val="it-IT" w:eastAsia="en-CH"/>
              </w:rPr>
              <w:t>AL-8810 (Prostaglandin F2 alpha analog)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AFA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2E0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AC0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9659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C17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3E6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ECF5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4B49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0CDF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32D9D2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4930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8C7D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820B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Amphotericin B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C8FA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005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3BE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2D5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3A3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70F7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9835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FF6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A7D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EEFD52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25A5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0F43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6447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Anti-Lingo-1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E4D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F87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7688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2A43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1C3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019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E776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662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69D5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AEB710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1D16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B1CC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BFF9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Apotransferrin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A3DD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455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21F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0CBE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BC0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854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060A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9714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AFBD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4DA9B9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B9C78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E5E4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42DA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 xml:space="preserve">Areca catechu nut extract 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821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28BA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5134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0B9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ED3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A3F9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5D40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4D4E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8AE7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53DC20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FFA4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02F9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F3CA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Benztropine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6B4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54A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887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A4DB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368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FB1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A539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6A31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ADF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297AB71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A9C9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5BF9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3FE4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Bucladesine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F2F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DF6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5E84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CE0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EB2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629F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586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459E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8D5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BC64C6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8E472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0AD7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AEBE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CCX771 (CXCR7 antagonist)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979B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FA8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E0D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7464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FE6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C00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5088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417F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8A6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B988BB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E807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1FAD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FEB4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Celecoxib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119D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854C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8EE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C8B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345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0AA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FA27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904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353F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091AF6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4975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DBBF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FEB4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17Beta-estradiol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1339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5284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738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851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4AC8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A92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2021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1D7C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F21E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4F25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C2621B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2B3F2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E273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3AD8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Cyclicphosphatidic acid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48BC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4121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5BA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E579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3343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60A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559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93A9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A0A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723718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8457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ECEB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CF11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Cyclosporin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9B2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1A8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414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7FF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D77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8BD0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869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D35F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C5A5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C81BA1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66C4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3E64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55A5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CDP choline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8098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19FC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AC6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B811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315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CB16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E90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89E6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0EB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2F30F0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BB4F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9D6E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507E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Dizocilipine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BCE3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272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7AE7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C2EB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82FF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5E8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7376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5E04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91C6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309BB8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5670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F24D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C15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Dl-3-n-butylphthalide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914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B7EB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9492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88E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DA27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EED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77B4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0CC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359D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7200C9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B4B7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BA50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77E6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Ebselen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8DC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D01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054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5CD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DE13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4C91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3BC0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1C4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BEF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4993C5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0B2E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C603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5354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Electromagnetic field stimulation (EMFs)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A41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CBD8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E8DD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3A5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3F50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B2A4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132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28EC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C90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D712EE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D7AF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29AD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AE66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Epidermal growth factor-like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69F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636D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2595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9BE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E324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B90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3CAB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470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1247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825F0D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0C11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D38A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3EEB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Epimedium flavonoids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A6A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2BAE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93D2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C106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F31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EE79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653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E29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3D66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08B36E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40D8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846E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477E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Estrogen receptor agonist G1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912D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3A85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E69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FED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0D44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CB86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B37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F0C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10B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969531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7454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A194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77F4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Fingolimod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A5DC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D2B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94F9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F79E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433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482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FAE2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93B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016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</w:tr>
      <w:tr w:rsidR="008C5057" w:rsidRPr="008C5057" w14:paraId="56B9335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514B5" w14:textId="77777777" w:rsidR="00DB56EB" w:rsidRPr="008C5057" w:rsidRDefault="00DB56EB" w:rsidP="00966175">
            <w:pPr>
              <w:jc w:val="right"/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85A1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410B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Dimethyl Fumaric acid ester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34FA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43C9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6700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3EB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1C6C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3D1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EDC3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2438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66C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</w:tr>
      <w:tr w:rsidR="008C5057" w:rsidRPr="008C5057" w14:paraId="11A7EB7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27668" w14:textId="77777777" w:rsidR="00DB56EB" w:rsidRPr="008C5057" w:rsidRDefault="00DB56EB" w:rsidP="00966175">
            <w:pPr>
              <w:jc w:val="right"/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52E4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E147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Geissoschizine methyl ether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4FB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E02F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3FE4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E565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20C3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B429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685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CC4A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1996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2F6D3B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16AF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1F9D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ACB9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Glatiramer acetate (GA)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0CD1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A0EB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3E8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A76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801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8635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1995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8AAD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E116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F8C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</w:tr>
      <w:tr w:rsidR="008C5057" w:rsidRPr="008C5057" w14:paraId="3DCB052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520F3" w14:textId="77777777" w:rsidR="00DB56EB" w:rsidRPr="008C5057" w:rsidRDefault="00DB56EB" w:rsidP="00966175">
            <w:pPr>
              <w:jc w:val="right"/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DBB5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96AE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Iloprost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7C9E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9B1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9F4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3FFA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45B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9AF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639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004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13D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ECA6C5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26FA2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15CF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9262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Indazol chloride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9BB0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9B87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77A4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B2B6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D8D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AE12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BA22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892F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B4E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0608EB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B8A5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8118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5A95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Lactacystin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EFA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05C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59C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4208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1931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5D43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A440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08D6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E29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D5369D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09C6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E3BD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BA2E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Laquinimod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5E11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939C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9410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0B84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A7C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915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F8BA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DF2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212A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5261C51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1162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BD25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0932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Latanoprost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AAA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6B88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11D5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F12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29F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19A6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E24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CB14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9EEA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863D9E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9357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5727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4532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Leukemia inhibiting factor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80E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B1C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B617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62EE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126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8C3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0D7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A08C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EAEC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AFBB7F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AD23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0B39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6C00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Macrophage colony-stimulating factor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1EF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6F0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B7C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EC20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630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0D3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0BF0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D5D2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BE4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E8DE35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CF00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1BF1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DDC1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Melatonin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1DB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D2E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1A5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EC20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781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CEF1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DE6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67A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90E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D7B315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764C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2475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6AF2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Methotrexat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AB5B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96CE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3680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1992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9CDE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CBAB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4916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1992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A94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07D1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AC3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1999</w:t>
            </w:r>
          </w:p>
        </w:tc>
      </w:tr>
      <w:tr w:rsidR="008C5057" w:rsidRPr="008C5057" w14:paraId="5787AAD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0B312" w14:textId="77777777" w:rsidR="00DB56EB" w:rsidRPr="008C5057" w:rsidRDefault="00DB56EB" w:rsidP="00966175">
            <w:pPr>
              <w:jc w:val="right"/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272B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77A4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Methylprednisolone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B88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84C2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EBA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4187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C499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F884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1983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B2F7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963E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AE6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1957</w:t>
            </w:r>
          </w:p>
        </w:tc>
      </w:tr>
      <w:tr w:rsidR="008C5057" w:rsidRPr="008C5057" w14:paraId="6DE7AB4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1CBEE" w14:textId="77777777" w:rsidR="00DB56EB" w:rsidRPr="008C5057" w:rsidRDefault="00DB56EB" w:rsidP="00966175">
            <w:pPr>
              <w:jc w:val="right"/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92A6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D5D9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Mexiletine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BE9A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EB0C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0ED0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30A5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0F77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3334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20A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BBB6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299E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62A15C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3AE7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A0BF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AB84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Minocycline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BA38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D58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4F9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80F1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698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3AED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6D29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A6B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BF31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2B5356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2F56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E008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83CF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MK886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8F4A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F7C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315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CDF4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DC0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DC37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0A7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497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3A7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3E8BA7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E6CD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1417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9BDF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Monocloncal anti-SCH94.03 IgM-kappa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95BA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D4A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BFC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848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445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550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08B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F7B5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BFC3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9F676A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6BFF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0862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6A0C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N6-cyclohexyladenosine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348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1AF5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090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3D8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32CF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1C1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C981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4764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AC2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6977B1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3D35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0950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27CF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Neurotrophin 3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0215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CB1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97E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CBDA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4D2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D132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4DA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0419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1293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9E0F1D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95C0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D118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6215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Ninjin’yoeito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AC4E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09C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B1D0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4E80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77DD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3544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52A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54F4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009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ECA082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BA35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55A2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164E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Noggin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A16F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EE78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506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786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431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A3E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C39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522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D079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6B23E39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67FA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3FC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67BE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Olesoxime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CD8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8C02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0DE8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4CD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E7C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CAB3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25EA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5696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8AA1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53AC51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9F2F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9C00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9648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Omega-3 poly unsatturated fatty acid (PUFA) diet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3471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C383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4980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9116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E1D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432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B307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DFF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DD6E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DEDEB4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80DB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4450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92C4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Plateled derived growth factor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4A0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029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9CFB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386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BE0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30E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F718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3093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5F7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58501E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8624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01DC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44F0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Polyclonal IgG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804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1773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8702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3277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EBD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4ED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5074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515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90A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FB755F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6287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C717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9E08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Progesterone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8B13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3F1D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16A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235F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DE14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9689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2021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E61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C036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ACBB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7DFFAF9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A076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ABB0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5053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Quetiapine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689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75C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6A33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0DA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06E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151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970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CFC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6D4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0949E8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BE52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2893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7F05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Recombinant human Gas6 (rhGas6)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BBA6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BE7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595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C7BF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B9A6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F30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BD6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F7B1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2C74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A67E68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36F4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19BE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729A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RhGGF-2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6277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3D4D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A39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B20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D6B1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2DD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7FBD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4599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CE4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54EC2A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31E2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9CEC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FBE0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Scutellarin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A02C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9B69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F2D2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316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5440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FE8C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12C0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1C7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D839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6F3C94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F39D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BDD6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8A30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Serum derived human polyclonal IgM (sHIgM)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27C9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25FC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24F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F0B6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453D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1438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7BB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B3F7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E94E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AB141A1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E3ED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E0DB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1A54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Serum-derived human monoclonal IgM14 (sHIgM14)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ECB7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08E4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F82A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4FF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8930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D7A4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84CC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76D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CD7D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EF5BC79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F6DF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A8A9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30E2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Serum-derived human monoclonal IgM22 (sHIgM22)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3E0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1429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4796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2BA5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3657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923A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8D2A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6DB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4DD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764728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C3F7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C1D2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69E2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Serum-derived human polyclonal IgG (sHIgG)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F3C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09E4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53A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87A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E0AA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C682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4DA8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FC9D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E95C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69F9C6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B1F6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FB7C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9807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Sildenafil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334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773B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FCC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DEA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5FE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39B5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B98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BE0B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7853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90A14E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FDF1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DCE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1680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Simvastatin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1D9E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012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D1EC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36DF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EB89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BFEC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9E4A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6DB3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4144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F70D84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17F9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9C12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4504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Thymosin beta4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7D25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C14D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844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554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4E77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0A9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1FA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415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A68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D330A5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4F4E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514A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6C58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Trapidil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4AA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0180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7A5C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EC0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32F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21C3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228C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415B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2E89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0D8DB1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122C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0A89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FFFA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Vitamin D (Cholecalciferol)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F3A8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521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0E67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537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4906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59D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7698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729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1DA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4CD19B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A757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9748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93E0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Vitamin 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CA5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5954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CBA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18E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767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E109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2021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FA2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B88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FBF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2CF53C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FAAC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7DB2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F43DC" w14:textId="77777777" w:rsidR="00DB56EB" w:rsidRPr="008C5057" w:rsidRDefault="00DB56EB" w:rsidP="00966175">
            <w:pPr>
              <w:rPr>
                <w:lang w:val="it-IT" w:eastAsia="en-CH"/>
              </w:rPr>
            </w:pPr>
            <w:r w:rsidRPr="008C5057">
              <w:rPr>
                <w:lang w:val="it-IT" w:eastAsia="en-CH"/>
              </w:rPr>
              <w:t>Vitamin E derivate (Tocopherol derivate TFA-12)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AF6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EC94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CF8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0275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28A6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367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A35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4C33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174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387BC4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E90D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7C99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CBFB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Monomethyl Fumaric acid ester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42CA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27DC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F399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10C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71E3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DCC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962B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DD4F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FB5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2020</w:t>
            </w:r>
          </w:p>
        </w:tc>
      </w:tr>
      <w:tr w:rsidR="008C5057" w:rsidRPr="008C5057" w14:paraId="2DFD614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E933B" w14:textId="77777777" w:rsidR="00DB56EB" w:rsidRPr="008C5057" w:rsidRDefault="00DB56EB" w:rsidP="00966175">
            <w:pPr>
              <w:jc w:val="right"/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33B6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2A7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Cloprostenol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8488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454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9D9E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968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B4F8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692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F17A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A59D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4C16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711B41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95268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B3E6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6523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Travoprost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D86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3EA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8C4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75CA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B4D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B0D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34C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C307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CE38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2DD937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7C95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35A9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7C3E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Androstendiol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3356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5A5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BAE1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2BA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E08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727C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EBF4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C34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201D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DF9DF0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DEC9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AC3A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0091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Electro acupuncture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8F4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AAA7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B09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8EAC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4E22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52C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3D42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F03B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E164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5FEBB4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F3BE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A1E0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FD2B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Erythropoietin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3388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B831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17F4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C59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073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A31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897F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B026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6EB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21F959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34A7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C8F7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9D3E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Valproic acid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40E4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58C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351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FFDC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7CF8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0464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4F7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3C3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519E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90B202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AF0E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81A4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5835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Quetiapine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B8C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4536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FAD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F568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7E58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CDCA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AF6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986D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64C5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5259EB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CAE9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2A27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F46F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Triiodothyronine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2FB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EA2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AA63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650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6F9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E52F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20B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FB1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B37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C97A737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714E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Hwang, 2021: Toxic Animal-Based Medicinal Materials Can Be Effective in Treating Endometriosis: A Scoping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A62E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Endometriosis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1D2A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Toxic animal-based medicinal materials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A044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26A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68E5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E53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496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971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E306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32B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7201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B8082D6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6C91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Jensen, 2014: 4-Aminopyridine for symptomatic treatment of multiple sclerosis: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E391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14C9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4-Aminopyridine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36A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285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A7D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FBBE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773E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6B5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1983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5DD8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16C3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1A62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</w:tr>
      <w:tr w:rsidR="008C5057" w:rsidRPr="008C5057" w14:paraId="41E5F80A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7FC9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Khorshidi, 2021: Resveratrol: A "miracle" drug in neuropsychiatry or a cognitive enhancer for mice only? A systematic review and meta-analysis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23D8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Cognitive decline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FCDA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Resveratrol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2009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DC19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816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3791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87A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B43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158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2F8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9ED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DDF79A1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96D2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lastRenderedPageBreak/>
              <w:t>Lalu, 2019: Mapping the preclinical to clinical evidence and development trajectory of the oncolytic virus talimogene laherparepvec (T-VEC):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C482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Cancer, oncolytic therapy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7FC3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Oncolytic virus talimogene laherparepvec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3CF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0D6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1B5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AE4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DA5C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E29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141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E861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BB8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78CB9E5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9E04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Lai, 2021: Low-Intensity Pulsed Ultrasound Augments Tendon, Ligament, and Bone-Soft Tissue Healing in Preclinical Animal Models: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D8C3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Soft-tissue injury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7CE1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Low-intensity pulsed ultrasound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A8BE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693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FF3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B04A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F65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91A4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219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8840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D0A9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D92B5D0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45B0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Lalu, 2020: From the Lab to Patients: a Systematic Review and Meta-Analysis of Mesenchymal Stem Cell Therapy for Stroke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44D3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4247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Mesenchymal stem cells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85E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74F3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80D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93F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5F2F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64AD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0F5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5548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9A6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72CF6D9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5C46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Lambert, 2020: Improving Newborn Respiratory Outcomes With a Sustained Inflation: A Systematic Narrative Review of Factors Regulating Outcome in Animal and Clinical Studies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B929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Respiratory outcomes in neonates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333B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Sustained inflation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31E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802D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137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9D4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BFF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636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EAC0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9824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77E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2091AE2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6A90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Leta, 2021: Neurogenic and anti-inflammatory effects of probiotics in Parkinson's disease: A systematic review of preclinical and clinical evidence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FC60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Parkinsons disease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D4C9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Probiotics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F35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120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676C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68C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BC1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15D9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F50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0D9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F63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B126E6D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92C6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Li, 2018: The non-reconstructive treatment of complete ACL tear with biological enhancement in clinical and preclinical studies: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9AFF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ACL tear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00E7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Biological enhancement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8AC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1067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118A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CC0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5469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1798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F064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FD4E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6EA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DBCFC95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357A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Lilamand, 2020: Are ketogenic diets promising for Alzheimer's disease? A translational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5F4C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Alzheimer's disease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CA46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Ketogenic diet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CC88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5E89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7D06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1DA9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B223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CE95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028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5B4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817F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92DC349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2B86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Linde, 2021: Efficacy of topical cannabinoids in the management of pain: a systematic review and meta-analysis of animal studies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8D37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Pain, cannabis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5F8E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Cannabinoids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A09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F3F7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3A28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E37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681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147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5B71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CAF7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51D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DEC7526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9AAA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Liu, 2021: Sphingosine-1-Phosphate and Its Signal Modulators Alleviate Psoriasis-Like Dermatitis: Preclinical and Clinical Evidence and Possible Mechanisms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4880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Psoriasis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4748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Fingolimod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81B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560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64F9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79D6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D90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A2E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BC98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FEA5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D9CF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17F752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6E11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6D2C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Psoriasis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FF8F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SYL930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E5D0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33B0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BFD1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A3AB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A8D7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2D18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DB9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7F0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B0B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50B9C7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F662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E334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Psoriasis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2915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IMMH002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ED9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098B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03F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333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C094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CBE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71A4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826C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48C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AFE483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E78E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0AB3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Psoriasis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4C4B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HWG-35D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B0C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NA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BAA4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04FE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5BF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EDF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B05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8FF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F6C8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42A7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22E7B8D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51AC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lastRenderedPageBreak/>
              <w:t>Liu, 2020: Investigation of S-Nitrosoglutathione in stroke: A systematic review and meta-analysis of literature in pre-clinical and clinical research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22CD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F5CC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S-Nitrosoglutathione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6C6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B4E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D26A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1998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017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0879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FA7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49B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90C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217F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8A6FCC4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6D71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Lind, 2021: Translation from animal studies of novel pharmacological therapies to clinical trials in cardiac arrest: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68BC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C7BC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Argon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637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19C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A88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E98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A4A7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855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1FF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725E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616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DED0C0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BA9C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CB7B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1D14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Carbon monoxide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7A3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83F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EBC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44E4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CB3A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57CD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3162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5AC0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5B56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A44164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4548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C423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5438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Dexmedetomidine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B41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7920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92EE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9BF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8A2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091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CCA1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2671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AC6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F95BB8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7E70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5EE3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FF66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Helium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C287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9BB7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9BA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BF8C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4F53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10F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8F8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C59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2D3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419335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7448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C511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F069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Hydrogen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BB9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AC3F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BC5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4D2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0AFB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313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571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0EB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DACC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EE69FE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37888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3D0C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D0DD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Hydrogen sulfide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845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03D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65AF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C2A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4146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E87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3919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5D6F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41AD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37942A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0DC5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2192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C9AD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Isoflurane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C9B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7602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10F8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CEF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D41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53D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9D7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EDF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753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27AD92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02098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F4C1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63B1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Pentazocine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6829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C46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1203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C9F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1E9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4705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64B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D6A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A52E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AAA0EC1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9B5B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BF8D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5B95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Propofol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39C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974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C3C9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C77A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7B1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798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B0C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82B8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BE1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ED35039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4DDA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90E5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7E6F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Sevoflurane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35C0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E666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AC8B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406A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F0D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B9E3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1F9E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CDCC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F5BD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A008689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983F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915E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9A04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Sodium hydrogen sulfide (NaHS)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66C1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E17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581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FC9B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B17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01AD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1E6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69B8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93EF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893E3F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5E73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44B0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0074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Sodium sulfide (Na2S)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48C5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95D2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819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4BB3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F83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A608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50F9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476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36B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669F64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E026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F0AA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95FF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Thiopental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4889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9B3B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16F8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FFF9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CCEC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62F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9B8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1FA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64B7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AEF4A9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B2BF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342F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D684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Xenon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573F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F536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E78F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4908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84B6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089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D951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DBA3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DE3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2FE597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DE7E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6BA0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C477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ATP sensitive potassium channel inhibition HMR 1883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F33D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3B5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0D5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3286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161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7C37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2D8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0C39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B587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56469C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B5B4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9E1A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398D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Bretylium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A64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0873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0A7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BDF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7D2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58FF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1981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1C7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2391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55FA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37D087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9FF42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2614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A42D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Calcium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259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E7C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CA3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9CD9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0AB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062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57D9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F799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8AC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D39C1B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A1F08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56E6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8CF2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Dantrolene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05A1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E254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8588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9F1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501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6EE9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D36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E5B6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480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A9C486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98B4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02D8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F8A0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Dronedarone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0182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B345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47CF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C18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D8C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24C2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F6FD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293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ED8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4A8032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1AD0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7755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DE40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Ivabradine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27E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9004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BAB0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C4D0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510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395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633C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D71D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564C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25C2D9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CE4D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44D3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2546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Nifekalant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BBF3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380B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EB1E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B72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2458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128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615A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8E2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C3C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FE311E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E8F5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CE18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3EBD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Potassium chloride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BE9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834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080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B279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AB7D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B100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3292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F592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BCA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A690CE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24FF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18A8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CE6F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Nitric oxide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55D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E896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91A9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DF0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5544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E3F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6A49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5B45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516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157D22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0456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300D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5221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Anti-TNF Etanercept or Infliximab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96CE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2A0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E85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EDF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F86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D9A0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A6C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9531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666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EF81CC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57788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78F2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A75A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HMGB1 antibody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F3B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8C6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67F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B76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4F7A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E94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24E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AA7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005B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244575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54D0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8984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69F2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HMGB1 binding heptamer peptide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480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BC2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F774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EEE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E1D8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EEC1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4FB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673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FCCE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0AE875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8736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F665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52AF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Melanocortinanalog NDP-α-MSH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DEAA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0910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819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EBA4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DE06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5E33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AD0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BEEA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011F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49DC5D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A5D6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D577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1220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Minocycline (tetracyclin)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46B4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41D6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871B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0A6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5998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F61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4F15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A749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869C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1FBD51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C845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D6A9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E5DF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Pravastatin or Pravastatin+Simvastatin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8DC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92A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0178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2B2B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DE97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291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6BE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2F5E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045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0075D5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C026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59BE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A253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Protease activated receptor 2 inhibitor FSLLRY-NH2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268F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208E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D383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2D18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CF4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5C42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403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820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C806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FE829A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3BB1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DA3A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BCA8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Rapamycin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68C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12E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A60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F37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B17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6ECA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2C3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41A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B5FD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51A71A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292C8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5D57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A91F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Resolvin D1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E8D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54F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556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1891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605E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DA4D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154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160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8C7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BD61E9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70BA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5F1E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E49F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Selective serotonin reuptake inhibitor Fluoxetine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960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DB6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81E9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94BA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95C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CAC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FF1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EA2D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9F8A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53E241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0C94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729C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B520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TLR2-inhibiting antibody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5988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9344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876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B185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149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6C3D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36B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4F69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5085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637C42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B2D18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DC80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FE4B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TLR4 antagonist Naltrexone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5824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433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67D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A23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BE8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4BA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23D4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645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4546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349754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CA48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05D8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FF9E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Ulinastatin trypsin inhibitor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1E2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3EC0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2C7F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F5A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A0A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23D4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6A21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5348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C25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DB2490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3E14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74B0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4F49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Valproic acid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780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4959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C0DA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4E8A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D595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8DA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2A14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1557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987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36E636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931D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AE9B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3EF3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Edaravone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BCD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CF8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9C0E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9F6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990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D09C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C11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E79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609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8E1162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816E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33D0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9670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Sodium 2-sulfophenyl-N-tert-butyl nitrone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31C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AEEE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BA5D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5794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B5D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1AD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2D5D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2A36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44BE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09EA5E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B3D8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3D40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92F8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Tempol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085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A528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C05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7EC6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619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C8A9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DFF4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8002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A56B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F3C850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0129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726F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EC8C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U-74389G Lazaroid agent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9DF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75D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8D49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118A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C5A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B75F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895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633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B0C8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7AEC40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89CF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B4CE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246B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Sodium bicarbonate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F734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66F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8A22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1E13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9475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342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CBE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8F4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7337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27A84E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44D2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021D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E0A3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Tris buffer mixture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9EDA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E7F6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954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3342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500A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604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268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06A0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1244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37D2B2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A419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3920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6E62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Abciximab, GPIIb/IIIa inhibitor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809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15D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1169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C670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8B4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F1C9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876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8BE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96A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74C3C4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CA67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B31D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3122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Antithrombin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CBD0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CCB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F6C2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574C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ECBB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B07B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50E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6E5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1F18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D61356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2823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B01F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7A6E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Eptifibatide GPIIb/IIIa inhibitor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B60B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9E9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772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64B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96A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89C8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9E6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6AF1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8A9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713920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A59B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02B7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FCB8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Recombinant human activated protein C (rhAPC)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07B7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E957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910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6A47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096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C0B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72A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8E69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339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99A172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57B7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F7B0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F5E6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Streptokinase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4C1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495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7C1B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E30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5636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34D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EDE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9879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3F06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BA82A0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7F41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BC88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9E43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Urokinase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63E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721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0E5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619F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FE2F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1FD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3BCC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D12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BEDA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3EE3521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1480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429B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0A20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Adenosine + lidocaine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5A76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352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330B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16E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E7B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0A8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FF7E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605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0BC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13EA4A1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8DF1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4819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BD20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NHE-1 inhibitor Zoniporide and CO2 consuming buffer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500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FE4B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518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3AA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99BB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7253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BFD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987D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C86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BE26701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E6DE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A563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9363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4-phenylchalcone oxide (4-PCO) (epoxide hydrolase inhibitor)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2DB5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4706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88E7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F03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64D3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E0C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B272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A702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E006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8D2ECD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6674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6024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29A6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Soluble epoxide hydrolase inhibitor AS2586144-CL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9A92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AE0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036E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7088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DBC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3A58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2C48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937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D4F2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A9A9CF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544E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2413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CC44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Anisodamine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1D3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4C5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F5D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49A0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5D43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A00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2A1F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B7A2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A48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A65593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4CCA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B23F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F8EA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Dl-3-n-Butylphthalide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060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3502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6726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0E1B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112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1DE4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A0E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97A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276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C6BE10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D2A6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FFEC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D872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Embelin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60C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217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424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42F7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E29D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82B1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A19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6DE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895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D9142F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4DD1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214C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38E8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Epigallocatechin gallate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EAE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7762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DC24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2EDE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D245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7CF4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7E76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549F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4342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71A077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3ABB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E7F9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198F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Gynostemma pentaphyllum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66F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FB88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6A34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3AAC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B33B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AC4E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07C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294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8B2A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55A03B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CF13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F93E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A614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Oxymatrine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2E8F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F1A9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C508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90E2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0A4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1A3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911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9C4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5D6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3E44B4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E281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4469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4884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Resveratrol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C4C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A515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FA21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B2A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E9D1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CC4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42A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5BDC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F58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20F4B6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9800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2133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9051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Shen Fu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44B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D42F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E35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EA5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CA95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8EA4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FD1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AA7D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4FD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4EBAD7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BF56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21B3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A68D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β-sodium aescinate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5D15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D7F8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328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30A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487B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66F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44E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EAD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8D68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D28DCA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9E088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78D6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7C97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Erythropoeitin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96E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386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4C2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498A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084D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463C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57E7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0C67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B729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0095AE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5066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33ED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E722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Estradiol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F31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50AF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35D2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8B7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C9F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710E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04AE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669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27D9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8525AE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1479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3D5A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930A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Ghrelin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D4D1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348F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21A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A79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A4F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0FA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8CD9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4F1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F0EA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5653F7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67D9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D66D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E531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Glucagon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67A2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96AC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360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BAE6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FB5D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FA09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0B6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5EBE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78E2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D87C9C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0952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668E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37C8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Glucagon-like-peptide-1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CFE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357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E5AF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530A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8CF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3616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DAD7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4E61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C69E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72E825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5226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6737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9254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Granulocyte colony-stimulating factor (G-CSF)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6F3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59F6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014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CDE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186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2191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AB1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8E9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7DA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7EE3351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BE23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1DC7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40A4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Insulin-like growth factor 1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A934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16DC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C3F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A9DF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B95E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292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B47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8E6E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FE5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CEDB3E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375C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B2F5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3C57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Melatonin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A59A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EB1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B37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22C9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5A77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6A82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D6F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991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F81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4928D2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AE42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094F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EF8C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Fructose-1,6-bisphosphate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9F3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F46D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D9A9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18A9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FCCE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49D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53A9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5BC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1C8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4D7EA7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F158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97A3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357B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Glibenclamide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8F45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2F7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2107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F45B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1F0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F282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450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0899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BA9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DC75671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ADB0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188C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980E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Phosphocreatine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3F23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10E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216A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CF8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C0CA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D7FF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3DE4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3540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BBB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88901D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BE0C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A0C5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7BF8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Pyruvate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C06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F7F8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BFA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3641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45F5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A45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96D4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281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6BD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542465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7EEA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BE8F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62E1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Ringer’s ethyl pyruvate solution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21B3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9F88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0F3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255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FF2C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244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B9A4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B8A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CA3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0392001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0A73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B79E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0E1C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AP39 / H2S donor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3162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544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E48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13D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F587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1B8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E113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6FA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A3DF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AFA3D4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D7AF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31CD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6261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Cyclosporine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127B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D50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BE0E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097C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C53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354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BD9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522B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155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0D7284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EAD08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0E1A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C892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Dynamin-related protein 1 inhibitor Mdivi-1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732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6B55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733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F5E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2FFC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C7F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2908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05C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B779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67F3FD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2136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E17F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9A97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NIM811 (cyclophilin D inhibitor)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6C1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2C1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4AF4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414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A9C1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3165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BF3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69E2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F161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AECEB8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183B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5A33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3829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N-methyl-4-isoleucine-cyclosporine / mPTP inhibitor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5E69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C4C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451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37A1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0BDC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D05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B145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936A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3BE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60CA27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4789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38EC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322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SS-31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69F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478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D5B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BC8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57B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C3C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037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0D8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CAE0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1A0F27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1DFA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F33C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27F7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ATP sensitive potassium channel opener Nicorandil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18D6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A0AE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0DD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4B7D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EBC2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606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8DC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BF0E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66C9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650683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3752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17D6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3DEF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Mitochondrial ATP-sensitive potassium opener Diazoxide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D4C5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6C90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AD69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734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77E3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23F4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34AB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5E48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C38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ABB694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A8DB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ADAB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4FA9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2,3-Butanedione monoxime, myosin inhibitor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E4C7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8863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0BD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623B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5F2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59C8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2E1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F36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8D83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A6E51A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3BF7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3E6F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0127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3-methyladenine, autophagy inhibitor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1E2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A74C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FE0C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FC3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E096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CC1E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7F8A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A5BC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EF37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7FD7D8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03E0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866D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E06E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Aquaporin-4 inhibitor AER-271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C43C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1246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E479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DC40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600E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D9F3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2FAF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3CA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F3D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86C5EC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6074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2EB9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4D8C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Brain-derived neurotrophic factor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DD4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CEC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AC9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68E9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913E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DE8C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7DB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D17C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6BA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094B5E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C904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785B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10DA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Calcium-permeable ion channel transient receptor potential-M2 inhibitor tatM2NX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68F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BD9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D04F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554D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3E03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E90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EE10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B7D9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EF9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2DAFC8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4165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91DB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675E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Calicum/calmodulin-dependent protein kinase inhibition IItatCN21/tatCN19o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54E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361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4CAF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ABC0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AF8C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7E88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F7C6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41F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F13E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FE66C1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693B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CE68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4EB91" w14:textId="77777777" w:rsidR="00DB56EB" w:rsidRPr="008C5057" w:rsidRDefault="00DB56EB" w:rsidP="00966175">
            <w:pPr>
              <w:rPr>
                <w:lang w:val="it-IT" w:eastAsia="en-CH"/>
              </w:rPr>
            </w:pPr>
            <w:r w:rsidRPr="008C5057">
              <w:rPr>
                <w:lang w:val="it-IT" w:eastAsia="en-CH"/>
              </w:rPr>
              <w:t>Dimethyl malonate, succinate dehydrogenase (complex II) inhibitor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DCC6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7642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9489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293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DF2B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552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B8F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520B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5FA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01D903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EA7B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4279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0849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Dimethyloxalylglycine / HIF-alfa stabilizer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C0E9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8A0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C93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C05C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699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9E2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5413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4A9E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726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55B46E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17AD2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1AE0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DC69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ERK-inhibitor U0126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861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B930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3A1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1A3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EF3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DFCF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E52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F7F9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FB40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0CC319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B6F72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F415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B0AD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Fingolimod, sphingosine 1-phosphate receptor agonist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B983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B8C6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7745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6EF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91AF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BD9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470C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6682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6FB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05836C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6840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4FB0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E411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Hemin, neuroglobinactivator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4B0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9DC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FB6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760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DD89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B7E8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137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B3C7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C0D5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41C7DD9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9E29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63EC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2450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HET0016, eicosanoid inhibitor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02D4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6256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4EE9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2673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F21B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E51A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F9F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457C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7F7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542848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4E04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BB8B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AFB0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Hydroxylamine / cystathione-beta-synthase inhibitor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E447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5772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8D8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B5A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17B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D7F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781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EE8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8BD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33A6B4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3D23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45C4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4D08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MK-801, NMDA-antagonist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0C8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605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567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D655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5AA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405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D0C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3AD0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205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959417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3345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C303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1D44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ML228 / HIF-alfa activator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A0AD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E28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D4C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DD6E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A207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CC9E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983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CEA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41F8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E109EB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0AB5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A559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3518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Nogo-A antibody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BD36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A00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175D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1FD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3E0F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974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5B6E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65B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E091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08815B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58BA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B4FD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30B1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Opioid receptor agonists BW373U86 or D-Ala2-D-Leu5 enkephalin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CD0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9028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3621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7E7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EA17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574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1434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F036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1CBE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694B36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5DB2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65B6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DB3F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PD98059 (MEK-inhibitor)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E0F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FDC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8FD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1A6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3079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703B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792B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3AE7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942C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F5E9EE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4273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1B29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E030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pifithrin-μ (p53-inhibitor)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6329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1083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58CB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2F9D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715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547E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444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25A8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7C64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CC91F9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21F12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EA1C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16C9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Polyethylene glycol-20k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04A8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7FD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882E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2FD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5EF0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076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3706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AD1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BE97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2F68CA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D349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6D40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FF3B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PPBP (4-phenyl-1-(4-phenylethyl)-piperidine)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5AD0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B3DC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D04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273D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2F3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8DF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4CD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E1C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9D5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A87DF5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F085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F960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B394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Protease-activated receptor 1 antagonist SCH79797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1FFA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8E0A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09CE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0F39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E747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726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6FAC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E97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83D6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79C8DF9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F3D42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DD91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EA94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Pyruvate dehydrogenase kinase inhibitor Dichloroacetate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062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E90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84BB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C9CD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8DD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0418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EC1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FA2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F9F3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B4B3E89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F66B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5665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3A68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SB-3CT(MMP9 inhibition)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7F57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1869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52FC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6AA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791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07D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65E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70AA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0BEF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89A992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ACCC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F0BA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E7D8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Sigma-1 receptor Cutamesine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179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DFA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15FE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9AF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27EB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4B1E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A19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6E59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3E95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9803ED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12C2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7B19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54E3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Transient receptor potential M2 clotrimazole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581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A3B6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48E0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A10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2AD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47D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DF9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BD27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63F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99E5A8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8B29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788D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99F5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L-NAME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26A0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B5D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8028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5086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FFC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11E0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9CCC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0FC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871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C1CE9C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3CD8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1724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95E9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Nitroglycerine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E900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97B0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24EE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9E21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25A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76C9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CB75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255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6BD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18CE8E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1CE4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2BF0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81FF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Sodium nitroprusside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F93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92BA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D7F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9F6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0AA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B47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A2B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172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658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9B7422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FBB4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FCEE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184C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Acetyl-l-carnitine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EBE3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46F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7453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758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B3E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A31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C39F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81A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00B1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858399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1E49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AD8C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A5FE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Annexin A1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DB0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1B5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CFD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B29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2E4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55B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28C9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83D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728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9F7215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6189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B392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D034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Cytidine diphosphate choline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4BB9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EBF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055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121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DF8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A90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EA46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601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6E0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AD02C3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62F0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6795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9734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FX06 (Fibrin derived peptide Beta 15-42)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8CDA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73FF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E94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425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43A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55AB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6A0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6914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F41E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35CCB1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CDFA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D8AF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942D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Glutamine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6A19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172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B9F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42C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279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EA8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7C7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6C5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B11F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BFD9D0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8A24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54A1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924B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Nerve growth factor mimetic GK-2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21C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698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1EDA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7F7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F4B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FA7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1BA8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D44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2673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72ED29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D709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5AF2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DDBC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Orexin-A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4AB3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871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B3C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6F18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CC8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24A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20B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66C3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29D0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2FA31C9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285F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904C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A2AA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Urocortin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31E0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32E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1CD8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5AC0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62E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51A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44DE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C700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38F3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1E3AFD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4A8B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92CE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C6B2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zDEVD FMK (caspase 3 inhibitor)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71A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E18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9071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11EB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469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60E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02C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2DE0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D72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47B1D91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E39D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D489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79DA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Adenosine monophosphate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7073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CF8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4B02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636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3715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FBAC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DF3A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A56A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BAC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596857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A2588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EB4C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A6FD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Cannabinoid receptor agonist WIN55, 212-2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074D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087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C2F5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13A6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A6FC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F61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143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06B7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6E0A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D5E0AC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B3C0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A1CC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DCD8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Cholecystokinin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2EE2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7A29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552D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725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91F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51E0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D09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D8D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C29D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90A0B5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1315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DB7E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5241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Dihydrocapsaicin transient receptor potential vanilloid type 1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5390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A8D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9AEC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41D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B231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F22B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2D6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0179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6759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E9A6C0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2724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808C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5B07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HBN-1 (ethanol, vasopressin and lidocaine)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F3D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950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81CF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CCDC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045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42A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1FE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D30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285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68BD64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F19F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4E9D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B71F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Quinpirole, dopamine receptor 2 agonist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ECA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8A5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B275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1D5D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504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BBD6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F3F6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FA0B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662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2F187A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84F6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B657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00C2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Captopril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EF52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EDF5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AB2E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DCE0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7119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B40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F81E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734E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5BF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EEB266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E4D3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5034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AD15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Centhaquin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EED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BEAF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3425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5718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030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5CD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E196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0A82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0D5E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B7528E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C562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27DE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5997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Dobutamine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CE55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7DBC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653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E09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6CD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3630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AB7D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BAB1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E7D9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B067CE9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FFDD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9F0C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5F92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Endothelin A receptor antagonist BQ123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4FDE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D569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ED5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A7E1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313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ED0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BDF3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F566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1F52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44B683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2C2C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6EE6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4183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Levosimendan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2D8E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8736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033E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4C8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CEE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C3D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C963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BE1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9883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876830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9F5B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3A73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21AD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Milrinone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C25F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A0E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51CF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601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36CB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DD7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4FCE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78A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6B1F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AED9151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EBBF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E446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21FE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Palmitic acid methyl ester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F5CC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61E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B0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1C7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9B0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25E5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9B3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9C1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09F5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E8A5B4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C998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BC13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032B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Prostaglandin E1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6B1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A5AB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5F7E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4AE0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499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E0F5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F26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5B7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D57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2E2E68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C5FD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501D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5377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Alpha-methylnoradrenaline / alfa-2 adrenoceptor agonist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D318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1364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CD4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187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FC4A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91B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58B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4D5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399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010727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2B75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0467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C367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Angiotensin II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281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9E30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6F1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DE4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F00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5CA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51D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81E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F08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D14B32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50818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4482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FD16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Conivaptan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2790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AA68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2D1A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284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14A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3FA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EDE4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2CEE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8E7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A41482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8AD5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FA15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DC7F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Diaspirin cross-linked hemoglobin (DCLHb)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E54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7154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8260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891B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B273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D68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BC8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A08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B3F1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BBBDFC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7ABDD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2A71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2100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Dopamine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DA6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AE6D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693B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E4DA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65F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25A4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E201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326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0EDB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4F4020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53A9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4EC5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BEF1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Endothelin-1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040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B99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F705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6A20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21B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BDE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C4CC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B0E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C9B7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3410D8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DFD5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CBAB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2C1B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Methylene blue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F34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609C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1B3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901B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3BAC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109F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8CA0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B8BA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9F5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B7D2EB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00C7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C169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A8C8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Naloxone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DADF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7F34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C27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5BA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1A0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E8AC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EE4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F597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8C2F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07A99C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4FA6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7A4A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5577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Pralidoxime, cholinesterase reactivator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949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8E7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008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BFB8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CEC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B9C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AE2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2B3C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8C4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F45A03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9962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1EE2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9E01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Terlipressin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622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B394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13AD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C744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668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23F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A5D8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38C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92B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633F13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10A12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C1A1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113F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Vasopressin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77BA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004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0F5A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C20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8964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98A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40A1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47D6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AEE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40B154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8A61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795A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5A38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Niacin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E52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7FD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7299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3937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D47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EEC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3A6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B61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7BD0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0122D1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B072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E20E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157E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Thiamine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5D08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D607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AD9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436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0DAC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52B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744D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94CD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4BDC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1B4698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8164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C977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B5DA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Vitamin C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412E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60C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7AE0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B600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F32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D4EB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0BB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FEB0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928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F222E1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096D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77E2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0C73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Rolipram, PDE4-inhibitor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833C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7DB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3CED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1FF3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8D2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79EF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ACB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8DE9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061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9CCAD6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EABBA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EDF1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Cardiac arrest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0DA4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Topiramate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3CC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F3F9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690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9A9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BD2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1F5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CA9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D5A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0280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B67AA17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4EA8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Macedo, 2022: Potential therapeutic effects of green tea on obese lipid profile -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56FF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Obesity, green tea, hyperlipidemia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44DE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Green tea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DCA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DF9F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C5C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371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63AE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F59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9634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377A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25D7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90C8472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51FB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Maskery, 2021: Glucagon-like peptide-1 receptor agonists as neuroprotective agents for ischemic stroke: a systematic scoping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F07A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5466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Glucagon-like peptide-1 receptor agonists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B62E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EA88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38C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2F4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F7C5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286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EB5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09B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B515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6FEFFA5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1DD6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Metzler, 2020: Ibrutinib in Gynecological Malignancies and Breast Cancer: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7D05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Gynecological cancer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1B47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Ibrutinib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4040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C5E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4B17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97D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230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4843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156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FE8C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2C86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72A20C5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229D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Miller, 2014: Inhaled anticoagulation regimens for the treatment of smoke inhalation-associated acute lung injury: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B1EB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Inhalation trauma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5A8D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Inhaled anticoagulants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A5A6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BF5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8555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1998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F07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E881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8AD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8A6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874C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5E2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7213FCF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7D94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lastRenderedPageBreak/>
              <w:t>Miranda, 2012: Recombinant human activated protein C as a disease modifier in severe acute pancreatitis: systematic review of current evidence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6EC4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Pancreatitis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3532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Activated protein C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B016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273C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0C0E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56AC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E671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53D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E3C7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2E3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97F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AE203A3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9CD3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Montroy, 2020: The effects of resistant starches on inflammatory bowel disease in preclinical and clinical settings: a systematic review and meta-analysis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2180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Inflammatory bowel disease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0EA7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Resistant starches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E840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B18D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4E1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4F2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DD3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1FC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6E64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C96B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FE1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7DC039E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2497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Moran, 2015: Biological augmentation and tissue engineering approaches in meniscus surgery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8945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Meniscus surgery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EFBE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Biological augmentation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3DA1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35F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970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52D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174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6E0D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BEA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A8BE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586A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D5A8696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3B8E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Naaktgeboren, 2021: Efficacy of Physical Exercise to Offset Anthracycline-Induced Cardiotoxicity: A Systematic Review and Meta-Analysis of Clinical and Preclinical Studies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9ADD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Cardiotoxicity, exercise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FF4B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Physical exercise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BEC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AD91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621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1861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234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EBD7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2018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7E34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74C0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B65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6B24311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9DF3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Murray, 2014: The effects of exercise on cognition in Parkinson's disease: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4253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Parkinson's disease, exercise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423E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Physical exercise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1C02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5D90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3F6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74A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2CC7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9F4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035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148B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F3F0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98EC50A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3B44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Noorlag, 2019: Treatment of malignant gliomas with ketogenic or caloric restricted diets: A systematic review of preclinical and early clinical studies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6C34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Glioma, diet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D83C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Ketogenic diet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664F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BCC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C4DC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1AB6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8966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E07E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18AF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C4C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08A1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AC3534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9CFF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B636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Glioma, diet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18D9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Calorie-restricted diet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170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9A83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8455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7F26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AC8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A14F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217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C5A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9E0D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493D5B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F777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780A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Glioma, diet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0424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Ketone supplementation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B07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1958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1A1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D31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53A7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0A6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96F6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2C30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138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DECE54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B7CF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4F5C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Glioma, diet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4BC9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Short-term starvation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4A23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0B17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5CC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868F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ED54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88B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26E7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493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573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60971F8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4261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Oehme, 2015: Cell-Based Therapies Used to Treat Lumbar Degenerative Disc Disease: A Systematic Review of Animal Studies and Human Clinical Trials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6FA3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Cell-based therapy, degenerative disc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A7F2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Condrocytes to repair lumbar intervertebral disc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CCD3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98C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020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5A9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D3F0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899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87F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607B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25C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4DE02D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6285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54A2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Cell-based therapy, degenerative disc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A596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Stem cells/progenitor cells to regenerate lumbar intervertebral disc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507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EC5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CB1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20F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412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423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8B5B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F93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52D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7D17FAB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0578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Pani, 2020: Inositol and Non-Alcoholic Fatty Liver Disease: A Systematic Review on Deficiencies and Supplementation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B03A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Fatty liver disease, inositol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7F23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Inositol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2F1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77D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E62E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4B2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EB5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B93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DA27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EBE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76CB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C31B41E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B93E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 xml:space="preserve">Peisl, 2021: Therapeutic targeting of STAT3 pathways in pancreatic adenocarcinoma: A </w:t>
            </w:r>
            <w:r w:rsidRPr="008C5057">
              <w:rPr>
                <w:lang w:val="en-GB" w:eastAsia="en-CH"/>
              </w:rPr>
              <w:lastRenderedPageBreak/>
              <w:t>systematic review of clinical and preclinical literature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5963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lastRenderedPageBreak/>
              <w:t>Cancer, chemotherapy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F977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GSI IX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1820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5ED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6985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DF36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F95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5FD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603B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8A9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97A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813A62B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7C89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69BE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Cancer, chemotherapy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7A0F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Paclitaxel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8135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A5C4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3C7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D9F1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DB5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5A3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351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C5A8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9E71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2DE893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A6B4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3653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Cancer, chemotherapy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E5C0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Gemcitabine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D2D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38A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39B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2CE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22C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ACEF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1997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282B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D8E0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EA3C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</w:tr>
      <w:tr w:rsidR="008C5057" w:rsidRPr="008C5057" w14:paraId="3817B75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4224F" w14:textId="77777777" w:rsidR="00DB56EB" w:rsidRPr="008C5057" w:rsidRDefault="00DB56EB" w:rsidP="00966175">
            <w:pPr>
              <w:jc w:val="right"/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5042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Cancer, chemotherapy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DCCC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Embelin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68C8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99F1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7ED0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BD7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F629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6364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C88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985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90DE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82490F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0EBE2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5F2D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Cancer, chemotherapy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16B8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FLLL 32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8294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3C0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7C9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824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302C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ED5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1B71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8FC7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938C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DBC82C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B6AE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0880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Cancer, chemotherapy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EDD7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5-Fluorouracil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2FA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4189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031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1965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8E9A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7A1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4270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1965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AE6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2FEB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31A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1960</w:t>
            </w:r>
          </w:p>
        </w:tc>
      </w:tr>
      <w:tr w:rsidR="008C5057" w:rsidRPr="008C5057" w14:paraId="4FE6103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1DC65" w14:textId="77777777" w:rsidR="00DB56EB" w:rsidRPr="008C5057" w:rsidRDefault="00DB56EB" w:rsidP="00966175">
            <w:pPr>
              <w:jc w:val="right"/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0C8D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Cancer, chemotherapy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591C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IL-9 antibody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68FF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E60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36AA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09D6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4675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D616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E7C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5F4B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A17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323B82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84BB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EA25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Cancer, chemotherapy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7008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LTP-1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B3C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6B4F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A30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413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4E7D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EAA1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F709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055C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8BC1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F6830D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CCA8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2310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Cancer, chemotherapy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0864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Abraxane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D3C3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C21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F17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8D1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3049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2F7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F9FA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BB9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6D7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</w:tr>
      <w:tr w:rsidR="008C5057" w:rsidRPr="008C5057" w14:paraId="76408B3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724E9" w14:textId="77777777" w:rsidR="00DB56EB" w:rsidRPr="008C5057" w:rsidRDefault="00DB56EB" w:rsidP="00966175">
            <w:pPr>
              <w:jc w:val="right"/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FF94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Cancer, chemotherapy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BE62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Cobemetinib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91E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8F8B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ABBC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1C03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6F2E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1D00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762C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567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6DE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C7994C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AA3E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E17B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Cancer, chemotherapy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01ED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Ruxolitinib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D19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25C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DD4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FF3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230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D222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434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7F4D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7FDA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E6C39A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E66B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7906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Cancer, chemotherapy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BF7B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SZC015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C07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B33D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FD99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AD7E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8E02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B22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5E5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FC5F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B8D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AC0D32E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C8CF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Plemel, 2015: Over-the-counter anti-oxidant therapies for use in multiple sclerosis: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8BCB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sclerosis, antioxidant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CA24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Luteolin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A69E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E13F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0E26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9F3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54DF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DD3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A5CE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AECA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66BC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36DE1F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2868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F6B1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sclerosis, antioxidant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B415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Quercetin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6A27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36C6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15AB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309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EFB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0FDC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5CD4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130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4F31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4164A0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388B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FC9C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sclerosis, antioxidant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D1BE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Curcumin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45E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328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FB23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46E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757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790A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5C2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DC0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D07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2BD709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2470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CC87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sclerosis, antioxidant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44C8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Resveratrol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8F7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D45D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C62A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27B7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6437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6120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E776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8651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C05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58C7C08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4916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A88F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sclerosis, antioxidant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4475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Vitamin A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19A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1968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17F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4A77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95D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6AF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711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058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FD49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B26C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0F4676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F3EE3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C473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sclerosis, antioxidant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5883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Vitamin 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666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892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7293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4B18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AF7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663A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95FE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1B66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E725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192865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02D32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288E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multiple sclerosis, antioxidant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B6A3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Alpha lipoic acid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6F8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ADC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1E0D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B8FC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72F1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74E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6360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388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A2EC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7E850E9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90BA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Porflitt, 2022: Effects of aerobic exercise on fibroblast growth factor 21 in overweight and obesity.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0E12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Exercise, obesity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A8D2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Aerobic exercise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4FD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A777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6E82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4EF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B42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93D8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A71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71F9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28F8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29B541A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4B69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Ramos, 2020: Melatonin's efficacy in stroke patients a matter of dose?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D7E5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Stroke, melatonin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3E3D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Melatonin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9411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3FF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8540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B749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5AB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2945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0B05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97C9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E03F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307373F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651D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Ramos, 2022: Mesenchymal stem cell therapy for focal epilepsy: A systematic review of preclinical models and clinical studies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DC01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Stem cells, epilepsy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F84F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Mesenchymals stem cells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D5B5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6D1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E8F7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188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8447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7D21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47B8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4A1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687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C5ECEA1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F380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Reis, 2018: The anxiolytic effect of probiotics: A systematic review and meta-analysis of the clinical and preclinical literature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4B9E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Anxiety, probiotics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CEBE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Probiotics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3932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01D0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646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49B2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0AE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C496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2017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8A5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1D2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514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F9F12B7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9A7C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Rendon, 2022: Statins and Gliomas: A Systematic Review of the Preclinical Studies and Meta-Analysis of the Clinical Literature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6DE2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Glioma/glioblastoma, statins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55C0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Atorvastatin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94F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876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86E9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2012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7644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E03E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7A8A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DE74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F96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F76D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0E4AB3D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DAC9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Rinonapoli, 2021: Stem cells application in meniscal tears: a systematic review of pre-clinical and clinical evidence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2892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Stem cells, meniscal tears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4596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Stem cells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6EC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B14A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35E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EF69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65D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9CA6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7BD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EBA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720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960E2E3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9EB6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Roffi, 2017_1: Platelet-rich plasma for the treatment of bone defects: from pre-clinical rational to evidence in the clinical practice.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8704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Platelet-rich plasma, bone regeneration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87E4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Platelet-rich plasma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066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40D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3C9F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6F6F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E635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4C34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3BA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805C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23C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37DB816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D1B2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Roffi, 2017_2: The Role of Three-Dimensional Scaffolds in Treating Long Bone Defects: Evidence from Preclinical and Clinical Literature-A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754F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3D scaffolds, bone regeneration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2C77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3D scaffolds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A19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A196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DC25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62ED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0E69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C31C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EC5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DDB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BAB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C1C9669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BFDD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Salem, 2016: Moving from the Dish to the Clinical Practice: A Decade of Lessons and Perspectives from the Pre-Clinical and Clinical Stem Cell Studies for Alzheimer's Disease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5A60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Alzheimer's disease, stem cells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01A1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Stem cells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698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21C7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AC9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132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1924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4624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B7DD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7431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6E7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D3190BB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32B2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lastRenderedPageBreak/>
              <w:t>Schneider, 2021: Performance of image guided navigation in laparoscopic liver surgery â€“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AB44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Laparoscopic liver surgery, robotic surgery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219F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Image-guided surgery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A4E2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5F8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9476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4AB9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74E7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A15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B59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1C0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2C08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220996B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A0F8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Schmidt, 2020: Why Most Acute Stroke Studies Are Positive in Animals but Not in Patients: A Systematic Comparison of Preclinical, Early Phase, and Phase 3 Clinical Trials of Neuroprotective Agents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3883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D605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Albumin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6235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7188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59F6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2205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095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425C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1985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A84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FC11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EBB9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A2A4EF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A672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40F5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E7EF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Aptiganel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8855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057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2AE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1999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0B6F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7C1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BA6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1999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DA3A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D27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6D2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7BEF3F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4E15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52DC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B0CF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BMS-204352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CD3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1179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2FF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B176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EBAD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2A8D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2015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3242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FD2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5DC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B39F68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344B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1155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BE4F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Candesartan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CEE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E7D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0325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80C8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621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54EB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8CC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60E5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0FCA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0F9064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35AA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AA38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0FFA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Chlomethiazole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BD88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E4B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0DD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1999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C6E6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529C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0C3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1999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69F7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0A28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8BA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E5C27A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2392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6FD2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9E02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Citicoline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86F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B202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C78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87F3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4DCF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C9E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1997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67CC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CE3A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5B0C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4CFC79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9E54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E4DD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D9BB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Diazepam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B4C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6BAA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49E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3704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81C8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A553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2019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4A68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4764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9A22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553B29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959C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50FC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B879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Ebselen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D38D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9941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36BA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1998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6E1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63AA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4242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1998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BDB1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FC80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AB9B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6C579C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82B0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72D9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BE9D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Edaravone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6D8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E38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B853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164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BB3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0DA3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046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FF54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2481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B113B6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D505D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0B27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A447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Eliprodil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0422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66DE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2A5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82D2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94F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8875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C519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40BC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4313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200F40F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22087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B698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BADD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Enlimomab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8F67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4C3B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641E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B8B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Negative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15B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8460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274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Negative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1C77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D0A4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2CFE83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F8CE2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CA51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6AFB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Epoetin alfa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EB34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16B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69D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D2E8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F84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2D10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A832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6B8E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F425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90A22B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BF78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380F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8220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Flunarizine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E689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05BD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F931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B4A6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211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6C05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E6E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7BF5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4D2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2B72D1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32D7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4C7C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2414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Gavestinel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EAB3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B2AD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708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1999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4FF3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F5A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8829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762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8D69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CCED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58C7850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9031F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9B89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A79B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GM1 ganglioside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BBE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601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B9D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1988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413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95AB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AFC5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1989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EC9B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CD8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D41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B636FE1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03C8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FBC7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F34D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Isradipine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C159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5461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F442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1988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5D3B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928D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B4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6FD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DE7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EBD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8A3036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7FCDB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C298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24DA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Lubeluzole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9D43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E0B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BEFB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7CCB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674A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53BF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B9AF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52D8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083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A647B72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637B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47B9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713D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Naftidrofuryl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12F3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1983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C4F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425B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7FB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A016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55D5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967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2135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C3E0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9571C0A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08347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923D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0E24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Nimodipine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551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5ABC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C9DC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1984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CDD7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9DF3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56D3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CADB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0A57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970B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3147F8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B7E80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0F0A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D362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NXY-059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21BF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220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F63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96A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CA8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AE64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05DE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E236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2109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719A56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E2242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5163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3215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ONO-2506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1DD4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274C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813C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A6B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F4F1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9CBC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C0B8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4142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55C7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B09396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AA479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4AA2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1294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Piracetam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8A9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DB1F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0EA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1988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2E3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F09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DB21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1998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54C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6D2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E2B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06B88D53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C106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D9C6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6E21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Repinotan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CFDD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358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6E6D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264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89E5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043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ADBC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D29D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C10A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8C22F45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25FC6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118BA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E83B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Selfotel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EFB4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A0AA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6EC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D6A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9D46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5913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1995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FB34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CB62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3F10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CF2AEB6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C5DD5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8803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Stroke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B443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Tirilazad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435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1988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D2C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160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2B3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EAF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57E1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1996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41F4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0296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21D8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5829953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55595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Serpa, 2014: Ventilation with lower tidal volumes for critically ill patients without the acute respiratory distress syndrome: a systematic translational review and meta-analysis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10A5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ARDS, mechanical ventilation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5D9C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Ventilation with lower tidal volumes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0C06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1990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0D9F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6062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726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4C51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9E5E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509D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71E7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7F51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8C71C5C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0C57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Stevens, 2022: Photobiomodulation in acute traumatic brain injury: a systematic review and meta-analysis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3540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Traumatic brain injury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C1B9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Photobiomodulation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B316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3AD5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CAEE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FA44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DD3A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E107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2020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AEB7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90C1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123C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5395519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7A168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Timur, 2020: Chondroprotective Actions of Selective COX-2 Inhibitors In Vivo: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7DE2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Osteoarthritis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29A6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Celecoxib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9E3D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2006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59B9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E17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0574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Neutral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075F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A49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A7D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B1E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02ADE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34E39118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280B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Verboven, 2019: Effect of Exercise Intervention on Cardiac Function in Type 2 Diabetes Mellitus: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1B8A4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Diabetes mellitus, cardiac function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5273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Physical exercise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E7FA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45AF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1ED2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2BE1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34D8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2E1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2010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F5AE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F7A0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5EA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55E3F0E0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2258E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Veronesi, 2021: Biosynthetic scaffolds for partial meniscal loss: A systematic review from animal models to clinical practice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7784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Osteoarthritis, meniscus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DFE6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Biosynthetic scaffolds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5A19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5E8F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718E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359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FEE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0153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98B9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DA9D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9FA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92D43E1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CB53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Versteegden, 2017: Tissue Engineering of the Urethra: A Systematic Review and Meta-analysis of Preclinical and Clinical Studies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0D1C7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Urethra, reconstructive surgery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C8E1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Tissue-engineering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4F20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1971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614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2BB7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1989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E563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E46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945D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9EF7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5CE8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0E06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782C3E77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1E9A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Voulgaropoulou, 2019: The effect of curcumin on cognition in Alzheimer's disease and healthy aging: A systematic review of pre-clinical and clinical studies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C85A1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Alzheimer's disease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F378B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Curcumin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2C95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2001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282D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25E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E54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202D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529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2008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2797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B69C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6E2E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1069AD5A" w14:textId="77777777" w:rsidTr="00421CEA">
        <w:trPr>
          <w:trHeight w:val="315"/>
        </w:trPr>
        <w:tc>
          <w:tcPr>
            <w:tcW w:w="1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5470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Zhang, 2020: The pharmacological activity of epigallocatechin-3-gallate (EGCG) on Alzheimer's disease animal model: A systematic review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3A63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Alzheimer's Disease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DA7A3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Epigallocatechin gallate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4EF8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519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2DF9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2018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83EF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4F39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1712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E865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5632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A4A1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D84AA74" w14:textId="77777777" w:rsidTr="00421CEA">
        <w:trPr>
          <w:trHeight w:val="315"/>
        </w:trPr>
        <w:tc>
          <w:tcPr>
            <w:tcW w:w="1205" w:type="pct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C0A5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lastRenderedPageBreak/>
              <w:t>Zoerle, 2012: Pharmacologic reduction of angiographic vasospasm in experimental subarachnoid hemorrhage: systematic review and meta-analysis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6AC96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Vasospasms, subarachnoid hemorrhage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7DAAC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Tirilazad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CCCB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5F58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8F1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1995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BB00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C50D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6E5B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1995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820A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9B22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5972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47B708D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C0494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84C8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Vasospasms, subarachnoid hemorrhage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D8C3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Erythropoietin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8453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4FE4B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C418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A164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4A96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2F26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2007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A8FD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E1CE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6A66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FE307CE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999A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9747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Vasospasms, subarachnoid hemorrhage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6B5CD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Fasudil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963E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1992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9392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2708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1990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398F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06F8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4986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1992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70D3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1FAF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60B0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2A9CA057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F3D01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44109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Vasospasms, subarachnoid hemorrhage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F986F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Tissue plasminogen activator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7D3E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1989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A4A2C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C455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1991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DD048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C4FA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83F96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1994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C44B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6128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289C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446B91FC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FE58C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611B0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Vasospasms, subarachnoid hemorrhage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1610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Magnesium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35BE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A508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095E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280C0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21F71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CF5C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2005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E01A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Unclear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23125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No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42B3D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</w:p>
        </w:tc>
      </w:tr>
      <w:tr w:rsidR="008C5057" w:rsidRPr="008C5057" w14:paraId="679069D4" w14:textId="77777777" w:rsidTr="00421CEA">
        <w:trPr>
          <w:trHeight w:val="315"/>
        </w:trPr>
        <w:tc>
          <w:tcPr>
            <w:tcW w:w="1205" w:type="pct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C4DAE" w14:textId="77777777" w:rsidR="00DB56EB" w:rsidRPr="008C5057" w:rsidRDefault="00DB56EB" w:rsidP="00966175">
            <w:pPr>
              <w:rPr>
                <w:lang w:val="en-GB" w:eastAsia="en-CH"/>
              </w:rPr>
            </w:pP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D03F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Vasospasms, subarachnoid hemorrhage</w:t>
            </w:r>
          </w:p>
        </w:tc>
        <w:tc>
          <w:tcPr>
            <w:tcW w:w="8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D3EF2" w14:textId="77777777" w:rsidR="00DB56EB" w:rsidRPr="008C5057" w:rsidRDefault="00DB56EB" w:rsidP="00966175">
            <w:pPr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Nimodipine</w:t>
            </w:r>
          </w:p>
        </w:tc>
        <w:tc>
          <w:tcPr>
            <w:tcW w:w="2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4903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1984</w:t>
            </w:r>
          </w:p>
        </w:tc>
        <w:tc>
          <w:tcPr>
            <w:tcW w:w="2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CB68A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17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3A6F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1983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87173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512F4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22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51419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1983</w:t>
            </w:r>
          </w:p>
        </w:tc>
        <w:tc>
          <w:tcPr>
            <w:tcW w:w="35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0EDC7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Positive</w:t>
            </w:r>
          </w:p>
        </w:tc>
        <w:tc>
          <w:tcPr>
            <w:tcW w:w="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EDE4F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Yes</w:t>
            </w:r>
          </w:p>
        </w:tc>
        <w:tc>
          <w:tcPr>
            <w:tcW w:w="3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34F92" w14:textId="77777777" w:rsidR="00DB56EB" w:rsidRPr="008C5057" w:rsidRDefault="00DB56EB" w:rsidP="00966175">
            <w:pPr>
              <w:jc w:val="center"/>
              <w:rPr>
                <w:lang w:val="en-GB" w:eastAsia="en-CH"/>
              </w:rPr>
            </w:pPr>
            <w:r w:rsidRPr="008C5057">
              <w:rPr>
                <w:lang w:val="en-GB" w:eastAsia="en-CH"/>
              </w:rPr>
              <w:t>1988</w:t>
            </w:r>
          </w:p>
        </w:tc>
      </w:tr>
    </w:tbl>
    <w:p w14:paraId="2A11D2A4" w14:textId="77777777" w:rsidR="00840565" w:rsidRPr="008C5057" w:rsidRDefault="00840565" w:rsidP="00840565">
      <w:pPr>
        <w:spacing w:line="276" w:lineRule="auto"/>
        <w:jc w:val="both"/>
        <w:rPr>
          <w:sz w:val="24"/>
          <w:szCs w:val="24"/>
          <w:lang w:val="en-CH"/>
        </w:rPr>
      </w:pPr>
    </w:p>
    <w:p w14:paraId="3903B94A" w14:textId="1AEFBFB7" w:rsidR="00840565" w:rsidRPr="008C5057" w:rsidRDefault="00840565" w:rsidP="00840565">
      <w:pPr>
        <w:spacing w:line="276" w:lineRule="auto"/>
        <w:jc w:val="both"/>
        <w:rPr>
          <w:sz w:val="24"/>
          <w:szCs w:val="24"/>
          <w:lang w:val="en-GB"/>
        </w:rPr>
      </w:pPr>
      <w:r w:rsidRPr="008C5057">
        <w:rPr>
          <w:sz w:val="24"/>
          <w:szCs w:val="24"/>
          <w:lang w:val="en-CH"/>
        </w:rPr>
        <w:t xml:space="preserve">The data underlying this </w:t>
      </w:r>
      <w:r w:rsidRPr="008C5057">
        <w:rPr>
          <w:sz w:val="24"/>
          <w:szCs w:val="24"/>
          <w:lang w:val="en-GB"/>
        </w:rPr>
        <w:t>table</w:t>
      </w:r>
      <w:r w:rsidRPr="008C5057">
        <w:rPr>
          <w:sz w:val="24"/>
          <w:szCs w:val="24"/>
          <w:lang w:val="en-CH"/>
        </w:rPr>
        <w:t xml:space="preserve"> can be found </w:t>
      </w:r>
      <w:r w:rsidRPr="008C5057">
        <w:rPr>
          <w:sz w:val="24"/>
          <w:szCs w:val="24"/>
          <w:lang w:val="en-GB"/>
        </w:rPr>
        <w:t xml:space="preserve">on </w:t>
      </w:r>
      <w:hyperlink r:id="rId11" w:history="1">
        <w:r w:rsidR="00545885" w:rsidRPr="008C5057">
          <w:rPr>
            <w:rStyle w:val="Hyperlink"/>
            <w:color w:val="auto"/>
            <w:sz w:val="24"/>
            <w:szCs w:val="24"/>
            <w:lang w:val="en-GB"/>
          </w:rPr>
          <w:t>https://osf.io/frjm4</w:t>
        </w:r>
      </w:hyperlink>
      <w:r w:rsidR="00545885" w:rsidRPr="008C5057">
        <w:rPr>
          <w:sz w:val="24"/>
          <w:szCs w:val="24"/>
          <w:lang w:val="en-GB"/>
        </w:rPr>
        <w:t xml:space="preserve"> </w:t>
      </w:r>
      <w:r w:rsidRPr="008C5057">
        <w:rPr>
          <w:sz w:val="24"/>
          <w:szCs w:val="24"/>
          <w:lang w:val="en-GB"/>
        </w:rPr>
        <w:t xml:space="preserve">(Sheet: </w:t>
      </w:r>
      <w:r w:rsidRPr="008C5057">
        <w:rPr>
          <w:i/>
          <w:iCs/>
          <w:sz w:val="24"/>
          <w:szCs w:val="24"/>
          <w:lang w:val="en-GB"/>
        </w:rPr>
        <w:t>Journey</w:t>
      </w:r>
      <w:r w:rsidRPr="008C5057">
        <w:rPr>
          <w:sz w:val="24"/>
          <w:szCs w:val="24"/>
          <w:lang w:val="en-GB"/>
        </w:rPr>
        <w:t>).</w:t>
      </w:r>
    </w:p>
    <w:p w14:paraId="2A38E965" w14:textId="77777777" w:rsidR="00DB56EB" w:rsidRPr="008C5057" w:rsidRDefault="00DB56EB" w:rsidP="00966175">
      <w:pPr>
        <w:spacing w:line="480" w:lineRule="auto"/>
        <w:rPr>
          <w:lang w:val="en-GB"/>
        </w:rPr>
      </w:pPr>
    </w:p>
    <w:sectPr w:rsidR="00DB56EB" w:rsidRPr="008C5057" w:rsidSect="008C5057">
      <w:headerReference w:type="first" r:id="rId12"/>
      <w:pgSz w:w="16838" w:h="11906" w:orient="landscape"/>
      <w:pgMar w:top="1418" w:right="1418" w:bottom="1418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524D" w14:textId="77777777" w:rsidR="004356CE" w:rsidRDefault="004356CE" w:rsidP="004A10BE">
      <w:r>
        <w:separator/>
      </w:r>
    </w:p>
  </w:endnote>
  <w:endnote w:type="continuationSeparator" w:id="0">
    <w:p w14:paraId="0FDB9882" w14:textId="77777777" w:rsidR="004356CE" w:rsidRDefault="004356CE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E5CA" w14:textId="77777777" w:rsidR="004356CE" w:rsidRDefault="004356CE" w:rsidP="004A10BE">
      <w:r>
        <w:separator/>
      </w:r>
    </w:p>
  </w:footnote>
  <w:footnote w:type="continuationSeparator" w:id="0">
    <w:p w14:paraId="7C7D03B6" w14:textId="77777777" w:rsidR="004356CE" w:rsidRDefault="004356CE" w:rsidP="004A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D7F7" w14:textId="7F250457" w:rsidR="008573F1" w:rsidRDefault="008573F1" w:rsidP="004A10BE">
    <w:pPr>
      <w:pStyle w:val="GraphicAlt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024A44"/>
    <w:multiLevelType w:val="hybridMultilevel"/>
    <w:tmpl w:val="B1720DD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avdfe2r3e9adcedf5txtpd5we9f2d5zprst&quot;&gt;LibraryInYourFace-Saved-Converted&lt;record-ids&gt;&lt;item&gt;1047&lt;/item&gt;&lt;/record-ids&gt;&lt;/item&gt;&lt;/Libraries&gt;"/>
  </w:docVars>
  <w:rsids>
    <w:rsidRoot w:val="0064261D"/>
    <w:rsid w:val="00023672"/>
    <w:rsid w:val="00067A6E"/>
    <w:rsid w:val="0008650E"/>
    <w:rsid w:val="0009461B"/>
    <w:rsid w:val="000C134D"/>
    <w:rsid w:val="000D0C04"/>
    <w:rsid w:val="000E4E26"/>
    <w:rsid w:val="000F44D4"/>
    <w:rsid w:val="00160414"/>
    <w:rsid w:val="00175CBB"/>
    <w:rsid w:val="001A3535"/>
    <w:rsid w:val="001C6EDA"/>
    <w:rsid w:val="00240A26"/>
    <w:rsid w:val="00246795"/>
    <w:rsid w:val="0024773E"/>
    <w:rsid w:val="002657B0"/>
    <w:rsid w:val="00274450"/>
    <w:rsid w:val="002A7206"/>
    <w:rsid w:val="002C2220"/>
    <w:rsid w:val="002F4D23"/>
    <w:rsid w:val="00305FBD"/>
    <w:rsid w:val="00307E0A"/>
    <w:rsid w:val="003202D7"/>
    <w:rsid w:val="003556A7"/>
    <w:rsid w:val="00376FB8"/>
    <w:rsid w:val="003D3442"/>
    <w:rsid w:val="00413509"/>
    <w:rsid w:val="004356CE"/>
    <w:rsid w:val="00446258"/>
    <w:rsid w:val="00486557"/>
    <w:rsid w:val="004923AC"/>
    <w:rsid w:val="004940DD"/>
    <w:rsid w:val="004A10BE"/>
    <w:rsid w:val="004B386E"/>
    <w:rsid w:val="004F059E"/>
    <w:rsid w:val="004F4138"/>
    <w:rsid w:val="005222BE"/>
    <w:rsid w:val="00527879"/>
    <w:rsid w:val="00530A15"/>
    <w:rsid w:val="005341F3"/>
    <w:rsid w:val="00540789"/>
    <w:rsid w:val="0054096B"/>
    <w:rsid w:val="00545885"/>
    <w:rsid w:val="00550959"/>
    <w:rsid w:val="00552069"/>
    <w:rsid w:val="00562FD4"/>
    <w:rsid w:val="005975B3"/>
    <w:rsid w:val="0064261D"/>
    <w:rsid w:val="00664164"/>
    <w:rsid w:val="0068479D"/>
    <w:rsid w:val="006D252C"/>
    <w:rsid w:val="006E30D9"/>
    <w:rsid w:val="007114D9"/>
    <w:rsid w:val="00741F08"/>
    <w:rsid w:val="007559B8"/>
    <w:rsid w:val="007B2757"/>
    <w:rsid w:val="007B2D17"/>
    <w:rsid w:val="007B5836"/>
    <w:rsid w:val="007E14F2"/>
    <w:rsid w:val="00817577"/>
    <w:rsid w:val="00840565"/>
    <w:rsid w:val="008573F1"/>
    <w:rsid w:val="008A7260"/>
    <w:rsid w:val="008B220C"/>
    <w:rsid w:val="008C5057"/>
    <w:rsid w:val="008D7795"/>
    <w:rsid w:val="009014E2"/>
    <w:rsid w:val="0092125C"/>
    <w:rsid w:val="009367E6"/>
    <w:rsid w:val="0093733A"/>
    <w:rsid w:val="009438BF"/>
    <w:rsid w:val="00943D39"/>
    <w:rsid w:val="00955C09"/>
    <w:rsid w:val="009624CA"/>
    <w:rsid w:val="00966175"/>
    <w:rsid w:val="009B1602"/>
    <w:rsid w:val="009D2E94"/>
    <w:rsid w:val="009D5179"/>
    <w:rsid w:val="00A30B08"/>
    <w:rsid w:val="00AA0038"/>
    <w:rsid w:val="00AA52D5"/>
    <w:rsid w:val="00AC4693"/>
    <w:rsid w:val="00AE3304"/>
    <w:rsid w:val="00AE53FE"/>
    <w:rsid w:val="00AF4658"/>
    <w:rsid w:val="00AF7AF6"/>
    <w:rsid w:val="00B21284"/>
    <w:rsid w:val="00B233F8"/>
    <w:rsid w:val="00B2442D"/>
    <w:rsid w:val="00B42E03"/>
    <w:rsid w:val="00BA0F66"/>
    <w:rsid w:val="00BA33C9"/>
    <w:rsid w:val="00BA7E08"/>
    <w:rsid w:val="00C44173"/>
    <w:rsid w:val="00C703DB"/>
    <w:rsid w:val="00C917E9"/>
    <w:rsid w:val="00CB15D5"/>
    <w:rsid w:val="00CC12FB"/>
    <w:rsid w:val="00CE3B9E"/>
    <w:rsid w:val="00CF462E"/>
    <w:rsid w:val="00D0079B"/>
    <w:rsid w:val="00D66E5E"/>
    <w:rsid w:val="00DB2ECB"/>
    <w:rsid w:val="00DB56EB"/>
    <w:rsid w:val="00DD31D2"/>
    <w:rsid w:val="00DD6F4B"/>
    <w:rsid w:val="00DE6AFE"/>
    <w:rsid w:val="00E32907"/>
    <w:rsid w:val="00E42041"/>
    <w:rsid w:val="00E435A8"/>
    <w:rsid w:val="00E657B5"/>
    <w:rsid w:val="00E81A31"/>
    <w:rsid w:val="00EA0015"/>
    <w:rsid w:val="00EC332F"/>
    <w:rsid w:val="00ED082F"/>
    <w:rsid w:val="00EE471D"/>
    <w:rsid w:val="00F058C4"/>
    <w:rsid w:val="00F122A1"/>
    <w:rsid w:val="00F543FC"/>
    <w:rsid w:val="00F623A9"/>
    <w:rsid w:val="00FA2894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7E2809"/>
  <w15:chartTrackingRefBased/>
  <w15:docId w15:val="{378919FB-B2CA-46C1-A956-7FAD518C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20"/>
  </w:style>
  <w:style w:type="paragraph" w:styleId="Heading1">
    <w:name w:val="heading 1"/>
    <w:basedOn w:val="Normal"/>
    <w:next w:val="Normal"/>
    <w:link w:val="Heading1Char"/>
    <w:uiPriority w:val="9"/>
    <w:qFormat/>
    <w:rsid w:val="00DB56E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/>
    </w:rPr>
  </w:style>
  <w:style w:type="paragraph" w:styleId="Heading2">
    <w:name w:val="heading 2"/>
    <w:basedOn w:val="Normal"/>
    <w:link w:val="Heading2Char"/>
    <w:uiPriority w:val="9"/>
    <w:qFormat/>
    <w:rsid w:val="00D66E5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de-CH" w:eastAsia="de-CH"/>
    </w:rPr>
  </w:style>
  <w:style w:type="paragraph" w:styleId="Heading3">
    <w:name w:val="heading 3"/>
    <w:basedOn w:val="Normal"/>
    <w:link w:val="Heading3Char"/>
    <w:uiPriority w:val="9"/>
    <w:qFormat/>
    <w:rsid w:val="00D66E5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6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rsid w:val="00D66E5E"/>
    <w:rPr>
      <w:rFonts w:eastAsia="Times New Roman"/>
      <w:b/>
      <w:bCs/>
      <w:sz w:val="36"/>
      <w:szCs w:val="36"/>
      <w:lang w:val="de-CH" w:eastAsia="de-CH"/>
    </w:rPr>
  </w:style>
  <w:style w:type="character" w:customStyle="1" w:styleId="Heading3Char">
    <w:name w:val="Heading 3 Char"/>
    <w:basedOn w:val="DefaultParagraphFont"/>
    <w:link w:val="Heading3"/>
    <w:uiPriority w:val="9"/>
    <w:rsid w:val="00D66E5E"/>
    <w:rPr>
      <w:rFonts w:eastAsia="Times New Roman"/>
      <w:b/>
      <w:bCs/>
      <w:sz w:val="27"/>
      <w:szCs w:val="27"/>
      <w:lang w:val="de-CH" w:eastAsia="de-CH"/>
    </w:rPr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A3899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uiPriority w:val="99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qFormat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uiPriority w:val="99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character" w:styleId="UnresolvedMention">
    <w:name w:val="Unresolved Mention"/>
    <w:uiPriority w:val="99"/>
    <w:semiHidden/>
    <w:unhideWhenUsed/>
    <w:rsid w:val="00175C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7E08"/>
  </w:style>
  <w:style w:type="paragraph" w:customStyle="1" w:styleId="EndNoteBibliographyTitle">
    <w:name w:val="EndNote Bibliography Title"/>
    <w:basedOn w:val="Normal"/>
    <w:link w:val="EndNoteBibliographyTitleChar"/>
    <w:rsid w:val="00DB56E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B56EB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DB56EB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B56EB"/>
    <w:rPr>
      <w:noProof/>
    </w:rPr>
  </w:style>
  <w:style w:type="table" w:styleId="TableGrid">
    <w:name w:val="Table Grid"/>
    <w:basedOn w:val="TableNormal"/>
    <w:uiPriority w:val="39"/>
    <w:rsid w:val="00DB56EB"/>
    <w:rPr>
      <w:rFonts w:asciiTheme="minorHAnsi" w:eastAsiaTheme="minorHAnsi" w:hAnsiTheme="minorHAnsi" w:cstheme="minorBid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BibliographyTitleZchn">
    <w:name w:val="EndNote Bibliography Title Zchn"/>
    <w:basedOn w:val="DefaultParagraphFont"/>
    <w:rsid w:val="00DB56EB"/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rsid w:val="00DB56EB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DB56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customStyle="1" w:styleId="st">
    <w:name w:val="st"/>
    <w:basedOn w:val="DefaultParagraphFont"/>
    <w:rsid w:val="00DB56EB"/>
  </w:style>
  <w:style w:type="paragraph" w:customStyle="1" w:styleId="pf0">
    <w:name w:val="pf0"/>
    <w:basedOn w:val="Normal"/>
    <w:rsid w:val="00DB56EB"/>
    <w:pPr>
      <w:spacing w:before="100" w:beforeAutospacing="1" w:after="100" w:afterAutospacing="1"/>
    </w:pPr>
    <w:rPr>
      <w:rFonts w:eastAsia="Times New Roman"/>
      <w:sz w:val="24"/>
      <w:szCs w:val="24"/>
      <w:lang w:val="de-CH" w:eastAsia="de-CH"/>
    </w:rPr>
  </w:style>
  <w:style w:type="character" w:customStyle="1" w:styleId="cf01">
    <w:name w:val="cf01"/>
    <w:basedOn w:val="DefaultParagraphFont"/>
    <w:rsid w:val="00DB56EB"/>
    <w:rPr>
      <w:rFonts w:ascii="Segoe UI" w:hAnsi="Segoe UI" w:cs="Segoe UI" w:hint="default"/>
      <w:sz w:val="18"/>
      <w:szCs w:val="18"/>
    </w:rPr>
  </w:style>
  <w:style w:type="character" w:customStyle="1" w:styleId="mi">
    <w:name w:val="mi"/>
    <w:basedOn w:val="DefaultParagraphFont"/>
    <w:rsid w:val="00DB56EB"/>
  </w:style>
  <w:style w:type="character" w:customStyle="1" w:styleId="mn">
    <w:name w:val="mn"/>
    <w:basedOn w:val="DefaultParagraphFont"/>
    <w:rsid w:val="00DB56EB"/>
  </w:style>
  <w:style w:type="paragraph" w:styleId="NormalWeb">
    <w:name w:val="Normal (Web)"/>
    <w:basedOn w:val="Normal"/>
    <w:uiPriority w:val="99"/>
    <w:semiHidden/>
    <w:unhideWhenUsed/>
    <w:rsid w:val="00530A15"/>
    <w:pPr>
      <w:spacing w:before="100" w:beforeAutospacing="1" w:after="100" w:afterAutospacing="1"/>
    </w:pPr>
    <w:rPr>
      <w:rFonts w:eastAsia="Times New Roman"/>
      <w:sz w:val="24"/>
      <w:szCs w:val="24"/>
      <w:lang w:val="en-CH" w:eastAsia="en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f.io/frjm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4C7A77CE0514C8EA9972A6AA0B0A5" ma:contentTypeVersion="12" ma:contentTypeDescription="Create a new document." ma:contentTypeScope="" ma:versionID="7e99b502f0bad2f53a83bf4b0d33dbb9">
  <xsd:schema xmlns:xsd="http://www.w3.org/2001/XMLSchema" xmlns:xs="http://www.w3.org/2001/XMLSchema" xmlns:p="http://schemas.microsoft.com/office/2006/metadata/properties" xmlns:ns3="6abc619b-39d1-41b2-8433-a04451f34412" xmlns:ns4="4369a23a-a739-4e75-a877-0d1fab5acdb5" targetNamespace="http://schemas.microsoft.com/office/2006/metadata/properties" ma:root="true" ma:fieldsID="ae3ecaaf132394621abbb87c81b186b7" ns3:_="" ns4:_="">
    <xsd:import namespace="6abc619b-39d1-41b2-8433-a04451f34412"/>
    <xsd:import namespace="4369a23a-a739-4e75-a877-0d1fab5ac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c619b-39d1-41b2-8433-a04451f34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9a23a-a739-4e75-a877-0d1fab5ac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C658-7A56-40DE-922C-1162C1D4B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c619b-39d1-41b2-8433-a04451f34412"/>
    <ds:schemaRef ds:uri="4369a23a-a739-4e75-a877-0d1fab5a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22948-B307-46AD-A962-58BEE57FA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AEE76-923C-41C5-99E3-A0990FF220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FEC25-51F9-4BD7-A980-AEE3F72A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5820</Words>
  <Characters>33178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38921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https://stm.sciencemag.org/content/information-authors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https://cts.sciencemag.org/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cp:lastModifiedBy>Benjamin Ineichen</cp:lastModifiedBy>
  <cp:revision>27</cp:revision>
  <cp:lastPrinted>2023-11-26T16:06:00Z</cp:lastPrinted>
  <dcterms:created xsi:type="dcterms:W3CDTF">2023-11-08T13:56:00Z</dcterms:created>
  <dcterms:modified xsi:type="dcterms:W3CDTF">2024-05-10T12:14:00Z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0x0101009674C7A77CE0514C8EA9972A6AA0B0A5</vt:lpwstr>
  </property>
</Properties>
</file>