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C" w:rsidRDefault="00D33B5C" w:rsidP="00140A27">
      <w:pPr>
        <w:pStyle w:val="NormalWeb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3B5C" w:rsidRDefault="00D33B5C" w:rsidP="00D33B5C">
      <w:pPr>
        <w:autoSpaceDE w:val="0"/>
        <w:autoSpaceDN w:val="0"/>
        <w:adjustRightInd w:val="0"/>
        <w:jc w:val="center"/>
        <w:rPr>
          <w:rFonts w:ascii="Times New Roman TUR" w:hAnsi="Times New Roman TUR"/>
          <w:b/>
          <w:bCs/>
          <w:color w:val="FF0000"/>
        </w:rPr>
      </w:pPr>
      <w:r>
        <w:rPr>
          <w:rFonts w:ascii="Times New Roman TUR" w:hAnsi="Times New Roman TUR"/>
          <w:b/>
          <w:bCs/>
          <w:noProof/>
          <w:color w:val="FF0000"/>
        </w:rPr>
        <w:drawing>
          <wp:inline distT="0" distB="0" distL="0" distR="0">
            <wp:extent cx="6858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8" r="-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5C" w:rsidRPr="00AE39A7" w:rsidRDefault="00D33B5C" w:rsidP="00D33B5C">
      <w:pPr>
        <w:pStyle w:val="Heading1"/>
        <w:jc w:val="center"/>
        <w:rPr>
          <w:sz w:val="20"/>
          <w:szCs w:val="20"/>
        </w:rPr>
      </w:pPr>
      <w:r w:rsidRPr="00AE39A7">
        <w:rPr>
          <w:sz w:val="20"/>
          <w:szCs w:val="20"/>
        </w:rPr>
        <w:t>United States Department of Agriculture</w:t>
      </w:r>
    </w:p>
    <w:p w:rsidR="00D33B5C" w:rsidRDefault="00D33B5C" w:rsidP="00140A27">
      <w:pPr>
        <w:pStyle w:val="NormalWeb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A27" w:rsidRDefault="00140A27" w:rsidP="00140A27">
      <w:pPr>
        <w:pStyle w:val="NormalWeb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Contact: </w:t>
      </w:r>
    </w:p>
    <w:p w:rsidR="00140A27" w:rsidRDefault="00140A27" w:rsidP="00140A27">
      <w:pPr>
        <w:pStyle w:val="NormalWeb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Chapin (202) 720-5447</w:t>
      </w:r>
    </w:p>
    <w:p w:rsidR="00140A27" w:rsidRDefault="00140A27" w:rsidP="00140A27">
      <w:pPr>
        <w:pStyle w:val="NormalWeb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A27" w:rsidRPr="00140A27" w:rsidRDefault="00140A27" w:rsidP="00140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0A27">
        <w:rPr>
          <w:rFonts w:ascii="Arial" w:hAnsi="Arial" w:cs="Arial"/>
          <w:b/>
          <w:bCs/>
          <w:color w:val="000000"/>
          <w:sz w:val="24"/>
          <w:szCs w:val="24"/>
        </w:rPr>
        <w:t>USDA Announces Speakers for the 201</w:t>
      </w:r>
      <w:r w:rsidR="00AD6FF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140A2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0A27">
        <w:rPr>
          <w:rFonts w:ascii="Arial" w:hAnsi="Arial" w:cs="Arial"/>
          <w:b/>
          <w:bCs/>
          <w:sz w:val="24"/>
          <w:szCs w:val="24"/>
        </w:rPr>
        <w:t xml:space="preserve">Agricultural Outlook Forum </w:t>
      </w:r>
    </w:p>
    <w:p w:rsidR="00140A27" w:rsidRDefault="00140A27" w:rsidP="00140A27">
      <w:pPr>
        <w:jc w:val="center"/>
        <w:rPr>
          <w:rFonts w:ascii="Arial" w:hAnsi="Arial" w:cs="Arial"/>
          <w:b/>
          <w:bCs/>
        </w:rPr>
      </w:pPr>
    </w:p>
    <w:p w:rsidR="00140A27" w:rsidRPr="00441F7E" w:rsidRDefault="00140A27" w:rsidP="00140A27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441F7E">
        <w:rPr>
          <w:rFonts w:ascii="Times New Roman" w:hAnsi="Times New Roman"/>
          <w:i/>
          <w:iCs/>
          <w:sz w:val="24"/>
          <w:szCs w:val="24"/>
        </w:rPr>
        <w:t xml:space="preserve"> Secretary Tom Vilsack</w:t>
      </w:r>
      <w:r w:rsidR="003B0BBA" w:rsidRPr="00441F7E">
        <w:rPr>
          <w:rFonts w:ascii="Times New Roman" w:hAnsi="Times New Roman"/>
          <w:i/>
          <w:iCs/>
          <w:sz w:val="24"/>
          <w:szCs w:val="24"/>
        </w:rPr>
        <w:t xml:space="preserve"> to Moderate Two Panels</w:t>
      </w:r>
      <w:r w:rsidR="004561C6">
        <w:rPr>
          <w:rFonts w:ascii="Times New Roman" w:hAnsi="Times New Roman"/>
          <w:i/>
          <w:iCs/>
          <w:sz w:val="24"/>
          <w:szCs w:val="24"/>
        </w:rPr>
        <w:t xml:space="preserve"> on the Future of Agriculture</w:t>
      </w:r>
    </w:p>
    <w:p w:rsidR="00140A27" w:rsidRDefault="00140A27" w:rsidP="00140A27">
      <w:pPr>
        <w:pStyle w:val="Heading1"/>
        <w:spacing w:before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B7D52" w:rsidRDefault="00140A27" w:rsidP="009C75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WASHINGTON, </w:t>
      </w:r>
      <w:r w:rsidR="005B1C1D" w:rsidRPr="00156267">
        <w:rPr>
          <w:rFonts w:ascii="Times New Roman" w:hAnsi="Times New Roman"/>
          <w:sz w:val="24"/>
          <w:szCs w:val="24"/>
        </w:rPr>
        <w:t>Jan</w:t>
      </w:r>
      <w:r w:rsidR="00156267" w:rsidRPr="00156267">
        <w:rPr>
          <w:rFonts w:ascii="Times New Roman" w:hAnsi="Times New Roman"/>
          <w:sz w:val="24"/>
          <w:szCs w:val="24"/>
        </w:rPr>
        <w:t>. 8</w:t>
      </w:r>
      <w:r w:rsidR="003B0BBA" w:rsidRPr="001562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D6D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The U.S. Department of Agriculture (USDA) today announced speakers for the 201</w:t>
      </w:r>
      <w:r w:rsidR="00AD6F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Agricultural Outlook Forum, “</w:t>
      </w:r>
      <w:r w:rsidR="00AD6FF1">
        <w:rPr>
          <w:rFonts w:ascii="Times New Roman" w:hAnsi="Times New Roman"/>
          <w:sz w:val="24"/>
          <w:szCs w:val="24"/>
        </w:rPr>
        <w:t>The Changing Face of Agriculture</w:t>
      </w:r>
      <w:r w:rsidR="00325361">
        <w:rPr>
          <w:rFonts w:ascii="Times New Roman" w:hAnsi="Times New Roman"/>
          <w:sz w:val="24"/>
          <w:szCs w:val="24"/>
        </w:rPr>
        <w:t>,</w:t>
      </w:r>
      <w:r w:rsidR="00AD6FF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8B7D52">
        <w:rPr>
          <w:rFonts w:ascii="Times New Roman" w:hAnsi="Times New Roman"/>
          <w:sz w:val="24"/>
          <w:szCs w:val="24"/>
        </w:rPr>
        <w:t xml:space="preserve">to be held from </w:t>
      </w:r>
      <w:r>
        <w:rPr>
          <w:rFonts w:ascii="Times New Roman" w:hAnsi="Times New Roman"/>
          <w:sz w:val="24"/>
          <w:szCs w:val="24"/>
        </w:rPr>
        <w:t>Feb. 2</w:t>
      </w:r>
      <w:r w:rsidR="00AD6F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-2</w:t>
      </w:r>
      <w:r w:rsidR="00AD6F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at the </w:t>
      </w:r>
      <w:r w:rsidRPr="00550AE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Crystal Gateway Marriott Hotel, Arlington, Va.</w:t>
      </w:r>
      <w:r>
        <w:rPr>
          <w:rFonts w:ascii="Times New Roman" w:hAnsi="Times New Roman"/>
          <w:sz w:val="24"/>
          <w:szCs w:val="24"/>
        </w:rPr>
        <w:t xml:space="preserve"> </w:t>
      </w:r>
      <w:r w:rsidR="0059659D">
        <w:rPr>
          <w:rFonts w:ascii="Times New Roman" w:hAnsi="Times New Roman"/>
          <w:sz w:val="24"/>
          <w:szCs w:val="24"/>
        </w:rPr>
        <w:t xml:space="preserve"> </w:t>
      </w:r>
    </w:p>
    <w:p w:rsidR="008B7D52" w:rsidRDefault="008B7D52" w:rsidP="009C750F">
      <w:pPr>
        <w:rPr>
          <w:rFonts w:ascii="Times New Roman" w:hAnsi="Times New Roman"/>
          <w:sz w:val="24"/>
          <w:szCs w:val="24"/>
        </w:rPr>
      </w:pPr>
    </w:p>
    <w:p w:rsidR="009C750F" w:rsidRPr="00A12105" w:rsidRDefault="00140A27" w:rsidP="009C75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Agriculture Secretary Tom Vilsack will </w:t>
      </w:r>
      <w:r w:rsidR="00387128">
        <w:rPr>
          <w:rFonts w:ascii="Times New Roman" w:hAnsi="Times New Roman"/>
          <w:sz w:val="24"/>
          <w:szCs w:val="24"/>
        </w:rPr>
        <w:t xml:space="preserve">moderate </w:t>
      </w:r>
      <w:r w:rsidR="0059659D">
        <w:rPr>
          <w:rFonts w:ascii="Times New Roman" w:hAnsi="Times New Roman"/>
          <w:sz w:val="24"/>
          <w:szCs w:val="24"/>
        </w:rPr>
        <w:t xml:space="preserve">two </w:t>
      </w:r>
      <w:r w:rsidR="008B7D52">
        <w:rPr>
          <w:rFonts w:ascii="Times New Roman" w:hAnsi="Times New Roman"/>
          <w:sz w:val="24"/>
          <w:szCs w:val="24"/>
        </w:rPr>
        <w:t xml:space="preserve">general session </w:t>
      </w:r>
      <w:r w:rsidR="0059659D">
        <w:rPr>
          <w:rFonts w:ascii="Times New Roman" w:hAnsi="Times New Roman"/>
          <w:sz w:val="24"/>
          <w:szCs w:val="24"/>
        </w:rPr>
        <w:t>panels on the Future of Agriculture</w:t>
      </w:r>
      <w:r w:rsidR="00A051F6">
        <w:rPr>
          <w:rFonts w:ascii="Times New Roman" w:hAnsi="Times New Roman"/>
          <w:sz w:val="24"/>
          <w:szCs w:val="24"/>
        </w:rPr>
        <w:t xml:space="preserve">.  </w:t>
      </w:r>
      <w:r w:rsidR="009C750F">
        <w:rPr>
          <w:rFonts w:ascii="Times New Roman" w:hAnsi="Times New Roman"/>
          <w:sz w:val="24"/>
          <w:szCs w:val="24"/>
        </w:rPr>
        <w:t xml:space="preserve">Speaking in the first panel will be </w:t>
      </w:r>
      <w:r w:rsidR="00DA77DD" w:rsidRPr="00DA77DD">
        <w:rPr>
          <w:rFonts w:ascii="Times New Roman" w:hAnsi="Times New Roman"/>
          <w:b/>
          <w:color w:val="222222"/>
          <w:sz w:val="24"/>
          <w:szCs w:val="24"/>
        </w:rPr>
        <w:t>Administrator</w:t>
      </w:r>
      <w:r w:rsidR="008B7D52">
        <w:rPr>
          <w:rFonts w:ascii="Times New Roman" w:hAnsi="Times New Roman"/>
          <w:b/>
          <w:color w:val="222222"/>
          <w:sz w:val="24"/>
          <w:szCs w:val="24"/>
        </w:rPr>
        <w:t xml:space="preserve"> of the </w:t>
      </w:r>
      <w:r w:rsidR="00DA77DD" w:rsidRPr="00DA77DD">
        <w:rPr>
          <w:rFonts w:ascii="Times New Roman" w:hAnsi="Times New Roman"/>
          <w:b/>
          <w:color w:val="222222"/>
          <w:sz w:val="24"/>
          <w:szCs w:val="24"/>
        </w:rPr>
        <w:t>U</w:t>
      </w:r>
      <w:r w:rsidR="00DA78EC">
        <w:rPr>
          <w:rFonts w:ascii="Times New Roman" w:hAnsi="Times New Roman"/>
          <w:b/>
          <w:color w:val="222222"/>
          <w:sz w:val="24"/>
          <w:szCs w:val="24"/>
        </w:rPr>
        <w:t>.</w:t>
      </w:r>
      <w:r w:rsidR="00DA77DD" w:rsidRPr="00DA77DD">
        <w:rPr>
          <w:rFonts w:ascii="Times New Roman" w:hAnsi="Times New Roman"/>
          <w:b/>
          <w:color w:val="222222"/>
          <w:sz w:val="24"/>
          <w:szCs w:val="24"/>
        </w:rPr>
        <w:t xml:space="preserve"> S</w:t>
      </w:r>
      <w:r w:rsidR="00DA78EC">
        <w:rPr>
          <w:rFonts w:ascii="Times New Roman" w:hAnsi="Times New Roman"/>
          <w:b/>
          <w:color w:val="222222"/>
          <w:sz w:val="24"/>
          <w:szCs w:val="24"/>
        </w:rPr>
        <w:t>.</w:t>
      </w:r>
      <w:r w:rsidR="00DA77DD" w:rsidRPr="00DA77DD">
        <w:rPr>
          <w:rFonts w:ascii="Times New Roman" w:hAnsi="Times New Roman"/>
          <w:b/>
          <w:color w:val="222222"/>
          <w:sz w:val="24"/>
          <w:szCs w:val="24"/>
        </w:rPr>
        <w:t xml:space="preserve"> Agency for International Development</w:t>
      </w:r>
      <w:r w:rsidR="005150C8" w:rsidRPr="005150C8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5150C8">
        <w:rPr>
          <w:rFonts w:ascii="Times New Roman" w:hAnsi="Times New Roman"/>
          <w:b/>
          <w:color w:val="222222"/>
          <w:sz w:val="24"/>
          <w:szCs w:val="24"/>
        </w:rPr>
        <w:t>Rajiv Shah</w:t>
      </w:r>
      <w:r w:rsidR="00DA77DD">
        <w:rPr>
          <w:rFonts w:ascii="Times New Roman" w:hAnsi="Times New Roman"/>
          <w:color w:val="222222"/>
          <w:sz w:val="24"/>
          <w:szCs w:val="24"/>
        </w:rPr>
        <w:t>;</w:t>
      </w:r>
      <w:r w:rsidR="00DA77DD" w:rsidRPr="007D07DD">
        <w:rPr>
          <w:rFonts w:ascii="Times New Roman" w:hAnsi="Times New Roman"/>
          <w:b/>
          <w:sz w:val="24"/>
          <w:szCs w:val="24"/>
        </w:rPr>
        <w:t xml:space="preserve"> </w:t>
      </w:r>
      <w:r w:rsidR="005150C8" w:rsidRPr="007D07DD">
        <w:rPr>
          <w:rFonts w:ascii="Times New Roman" w:hAnsi="Times New Roman"/>
          <w:b/>
          <w:sz w:val="24"/>
          <w:szCs w:val="24"/>
        </w:rPr>
        <w:t>President</w:t>
      </w:r>
      <w:r w:rsidR="005150C8">
        <w:rPr>
          <w:rFonts w:ascii="Times New Roman" w:hAnsi="Times New Roman"/>
          <w:b/>
          <w:sz w:val="24"/>
          <w:szCs w:val="24"/>
        </w:rPr>
        <w:t xml:space="preserve"> of the </w:t>
      </w:r>
      <w:r w:rsidR="005150C8" w:rsidRPr="007D07DD">
        <w:rPr>
          <w:rFonts w:ascii="Times New Roman" w:hAnsi="Times New Roman"/>
          <w:b/>
          <w:sz w:val="24"/>
          <w:szCs w:val="24"/>
        </w:rPr>
        <w:t>Produce Marketing Association</w:t>
      </w:r>
      <w:r w:rsidR="005150C8">
        <w:rPr>
          <w:rFonts w:ascii="Times New Roman" w:hAnsi="Times New Roman"/>
          <w:b/>
          <w:sz w:val="24"/>
          <w:szCs w:val="24"/>
        </w:rPr>
        <w:t xml:space="preserve"> Cathy Burns</w:t>
      </w:r>
      <w:r w:rsidR="009C750F">
        <w:rPr>
          <w:rFonts w:ascii="Times New Roman" w:hAnsi="Times New Roman"/>
          <w:sz w:val="24"/>
          <w:szCs w:val="24"/>
        </w:rPr>
        <w:t>;</w:t>
      </w:r>
      <w:r w:rsidR="00DA77DD">
        <w:rPr>
          <w:rFonts w:ascii="Times New Roman" w:hAnsi="Times New Roman"/>
          <w:sz w:val="24"/>
          <w:szCs w:val="24"/>
        </w:rPr>
        <w:t xml:space="preserve"> and</w:t>
      </w:r>
      <w:r w:rsidR="009C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0C8">
        <w:rPr>
          <w:rFonts w:ascii="Times New Roman" w:hAnsi="Times New Roman"/>
          <w:b/>
          <w:sz w:val="24"/>
          <w:szCs w:val="24"/>
        </w:rPr>
        <w:t>Kellee</w:t>
      </w:r>
      <w:proofErr w:type="spellEnd"/>
      <w:r w:rsidR="005150C8">
        <w:rPr>
          <w:rFonts w:ascii="Times New Roman" w:hAnsi="Times New Roman"/>
          <w:b/>
          <w:sz w:val="24"/>
          <w:szCs w:val="24"/>
        </w:rPr>
        <w:t xml:space="preserve"> James, f</w:t>
      </w:r>
      <w:r w:rsidR="009C750F" w:rsidRPr="003E5AED">
        <w:rPr>
          <w:rFonts w:ascii="Times New Roman" w:hAnsi="Times New Roman"/>
          <w:b/>
          <w:sz w:val="24"/>
          <w:szCs w:val="24"/>
        </w:rPr>
        <w:t xml:space="preserve">ounder and CEO of </w:t>
      </w:r>
      <w:proofErr w:type="spellStart"/>
      <w:r w:rsidR="009C750F" w:rsidRPr="003E5AED">
        <w:rPr>
          <w:rFonts w:ascii="Times New Roman" w:hAnsi="Times New Roman"/>
          <w:b/>
          <w:sz w:val="24"/>
          <w:szCs w:val="24"/>
        </w:rPr>
        <w:t>Mercaris</w:t>
      </w:r>
      <w:proofErr w:type="spellEnd"/>
      <w:r w:rsidR="009C750F">
        <w:rPr>
          <w:rFonts w:ascii="Times New Roman" w:hAnsi="Times New Roman"/>
          <w:sz w:val="24"/>
          <w:szCs w:val="24"/>
        </w:rPr>
        <w:t xml:space="preserve">, a </w:t>
      </w:r>
      <w:r w:rsidR="009C750F" w:rsidRPr="00A12105">
        <w:rPr>
          <w:rFonts w:ascii="Times New Roman" w:hAnsi="Times New Roman"/>
          <w:sz w:val="24"/>
          <w:szCs w:val="24"/>
        </w:rPr>
        <w:t>market trading platform for organic ag</w:t>
      </w:r>
      <w:r w:rsidR="008B7D52">
        <w:rPr>
          <w:rFonts w:ascii="Times New Roman" w:hAnsi="Times New Roman"/>
          <w:sz w:val="24"/>
          <w:szCs w:val="24"/>
        </w:rPr>
        <w:t>ricultural</w:t>
      </w:r>
      <w:r w:rsidR="009C750F" w:rsidRPr="00A12105">
        <w:rPr>
          <w:rFonts w:ascii="Times New Roman" w:hAnsi="Times New Roman"/>
          <w:sz w:val="24"/>
          <w:szCs w:val="24"/>
        </w:rPr>
        <w:t xml:space="preserve"> commodities</w:t>
      </w:r>
      <w:r w:rsidR="00DA77DD">
        <w:rPr>
          <w:rFonts w:ascii="Times New Roman" w:hAnsi="Times New Roman"/>
          <w:sz w:val="24"/>
          <w:szCs w:val="24"/>
        </w:rPr>
        <w:t>.</w:t>
      </w:r>
      <w:r w:rsidR="007C1174">
        <w:rPr>
          <w:rFonts w:ascii="Times New Roman" w:hAnsi="Times New Roman"/>
          <w:sz w:val="24"/>
          <w:szCs w:val="24"/>
        </w:rPr>
        <w:t xml:space="preserve"> </w:t>
      </w:r>
    </w:p>
    <w:p w:rsidR="009C750F" w:rsidRDefault="009C750F" w:rsidP="00140A27">
      <w:pPr>
        <w:rPr>
          <w:rFonts w:ascii="Times New Roman" w:hAnsi="Times New Roman"/>
          <w:sz w:val="24"/>
          <w:szCs w:val="24"/>
        </w:rPr>
      </w:pPr>
    </w:p>
    <w:p w:rsidR="00BC37C1" w:rsidRPr="008B7D52" w:rsidRDefault="00F72091" w:rsidP="008B7D52">
      <w:pPr>
        <w:rPr>
          <w:rFonts w:ascii="Times New Roman" w:hAnsi="Times New Roman"/>
          <w:b/>
          <w:sz w:val="24"/>
          <w:szCs w:val="24"/>
        </w:rPr>
      </w:pPr>
      <w:r w:rsidRPr="00D03FA8">
        <w:rPr>
          <w:rFonts w:ascii="Times New Roman" w:hAnsi="Times New Roman"/>
          <w:sz w:val="24"/>
          <w:szCs w:val="24"/>
        </w:rPr>
        <w:t xml:space="preserve">The second panel focuses on </w:t>
      </w:r>
      <w:r w:rsidR="000A4EEF" w:rsidRPr="00D03FA8">
        <w:rPr>
          <w:rFonts w:ascii="Times New Roman" w:hAnsi="Times New Roman"/>
          <w:sz w:val="24"/>
          <w:szCs w:val="24"/>
        </w:rPr>
        <w:t>y</w:t>
      </w:r>
      <w:r w:rsidR="00BC37C1" w:rsidRPr="00D03FA8">
        <w:rPr>
          <w:rFonts w:ascii="Times New Roman" w:hAnsi="Times New Roman"/>
          <w:sz w:val="24"/>
          <w:szCs w:val="24"/>
        </w:rPr>
        <w:t xml:space="preserve">oung </w:t>
      </w:r>
      <w:r w:rsidR="000A4EEF" w:rsidRPr="00D03FA8">
        <w:rPr>
          <w:rFonts w:ascii="Times New Roman" w:hAnsi="Times New Roman"/>
          <w:sz w:val="24"/>
          <w:szCs w:val="24"/>
        </w:rPr>
        <w:t>f</w:t>
      </w:r>
      <w:r w:rsidR="00BC37C1" w:rsidRPr="00D03FA8">
        <w:rPr>
          <w:rFonts w:ascii="Times New Roman" w:hAnsi="Times New Roman"/>
          <w:sz w:val="24"/>
          <w:szCs w:val="24"/>
        </w:rPr>
        <w:t>armers</w:t>
      </w:r>
      <w:r w:rsidRPr="00D03FA8">
        <w:rPr>
          <w:rFonts w:ascii="Times New Roman" w:hAnsi="Times New Roman"/>
          <w:sz w:val="24"/>
          <w:szCs w:val="24"/>
        </w:rPr>
        <w:t xml:space="preserve"> and include</w:t>
      </w:r>
      <w:r w:rsidR="008B7D52">
        <w:rPr>
          <w:rFonts w:ascii="Times New Roman" w:hAnsi="Times New Roman"/>
          <w:sz w:val="24"/>
          <w:szCs w:val="24"/>
        </w:rPr>
        <w:t>s</w:t>
      </w:r>
      <w:r w:rsidRPr="00D03FA8">
        <w:rPr>
          <w:rFonts w:ascii="Times New Roman" w:hAnsi="Times New Roman"/>
          <w:sz w:val="24"/>
          <w:szCs w:val="24"/>
        </w:rPr>
        <w:t xml:space="preserve"> </w:t>
      </w:r>
      <w:r w:rsidR="005150C8" w:rsidRPr="003124C2">
        <w:rPr>
          <w:rFonts w:ascii="Times New Roman" w:hAnsi="Times New Roman"/>
          <w:b/>
          <w:color w:val="000000" w:themeColor="text1"/>
          <w:sz w:val="24"/>
          <w:szCs w:val="24"/>
        </w:rPr>
        <w:t>Executive Director</w:t>
      </w:r>
      <w:r w:rsidR="005150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of the </w:t>
      </w:r>
      <w:r w:rsidR="005150C8" w:rsidRPr="003124C2">
        <w:rPr>
          <w:rFonts w:ascii="Times New Roman" w:hAnsi="Times New Roman"/>
          <w:b/>
          <w:color w:val="000000" w:themeColor="text1"/>
          <w:sz w:val="24"/>
          <w:szCs w:val="24"/>
        </w:rPr>
        <w:t>Farmer Veteran Coalition</w:t>
      </w:r>
      <w:r w:rsidR="005150C8" w:rsidRPr="003124C2">
        <w:rPr>
          <w:rFonts w:ascii="Times New Roman" w:hAnsi="Times New Roman"/>
          <w:b/>
          <w:sz w:val="24"/>
          <w:szCs w:val="24"/>
        </w:rPr>
        <w:t xml:space="preserve"> </w:t>
      </w:r>
      <w:r w:rsidR="005150C8">
        <w:rPr>
          <w:rFonts w:ascii="Times New Roman" w:hAnsi="Times New Roman"/>
          <w:b/>
          <w:sz w:val="24"/>
          <w:szCs w:val="24"/>
        </w:rPr>
        <w:t>Michael O’Gorman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BC37C1" w:rsidRPr="003124C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Joanna </w:t>
      </w:r>
      <w:proofErr w:type="spellStart"/>
      <w:r w:rsidR="00BC37C1" w:rsidRPr="003124C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Carraway</w:t>
      </w:r>
      <w:proofErr w:type="spellEnd"/>
      <w:r w:rsidR="00BC37C1" w:rsidRPr="003124C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, </w:t>
      </w:r>
      <w:r w:rsidR="008B7D5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a </w:t>
      </w:r>
      <w:r w:rsidR="00BC37C1" w:rsidRPr="003124C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young Kentucky farmer</w:t>
      </w:r>
      <w:r w:rsidR="008B7D5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who won the </w:t>
      </w:r>
      <w:r w:rsidR="00BC37C1" w:rsidRPr="003124C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2013 Top Producer Horizon Award</w:t>
      </w:r>
      <w:r w:rsidRPr="0002069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; </w:t>
      </w:r>
      <w:r w:rsidR="00BC37C1" w:rsidRPr="003124C2">
        <w:rPr>
          <w:rFonts w:ascii="Times New Roman" w:hAnsi="Times New Roman"/>
          <w:b/>
          <w:sz w:val="24"/>
          <w:szCs w:val="24"/>
        </w:rPr>
        <w:t xml:space="preserve">Greg </w:t>
      </w:r>
      <w:proofErr w:type="spellStart"/>
      <w:r w:rsidR="00BC37C1" w:rsidRPr="003124C2">
        <w:rPr>
          <w:rFonts w:ascii="Times New Roman" w:hAnsi="Times New Roman"/>
          <w:b/>
          <w:sz w:val="24"/>
          <w:szCs w:val="24"/>
        </w:rPr>
        <w:t>Wegis</w:t>
      </w:r>
      <w:proofErr w:type="spellEnd"/>
      <w:r w:rsidR="00BC37C1" w:rsidRPr="003124C2">
        <w:rPr>
          <w:rFonts w:ascii="Times New Roman" w:hAnsi="Times New Roman"/>
          <w:b/>
          <w:sz w:val="24"/>
          <w:szCs w:val="24"/>
        </w:rPr>
        <w:t xml:space="preserve">, </w:t>
      </w:r>
      <w:r w:rsidRPr="003124C2">
        <w:rPr>
          <w:rFonts w:ascii="Times New Roman" w:hAnsi="Times New Roman"/>
          <w:b/>
          <w:sz w:val="24"/>
          <w:szCs w:val="24"/>
        </w:rPr>
        <w:t xml:space="preserve">who </w:t>
      </w:r>
      <w:r w:rsidR="00BC37C1" w:rsidRPr="003124C2">
        <w:rPr>
          <w:rFonts w:ascii="Times New Roman" w:hAnsi="Times New Roman"/>
          <w:b/>
          <w:sz w:val="24"/>
          <w:szCs w:val="24"/>
        </w:rPr>
        <w:t>operates a 17,600</w:t>
      </w:r>
      <w:r w:rsidR="009E7BEC" w:rsidRPr="003124C2">
        <w:rPr>
          <w:rFonts w:ascii="Times New Roman" w:hAnsi="Times New Roman"/>
          <w:b/>
          <w:sz w:val="24"/>
          <w:szCs w:val="24"/>
        </w:rPr>
        <w:t>-</w:t>
      </w:r>
      <w:r w:rsidR="00BC37C1" w:rsidRPr="003124C2">
        <w:rPr>
          <w:rFonts w:ascii="Times New Roman" w:hAnsi="Times New Roman"/>
          <w:b/>
          <w:sz w:val="24"/>
          <w:szCs w:val="24"/>
        </w:rPr>
        <w:t xml:space="preserve">acre vegetable and nut </w:t>
      </w:r>
      <w:r w:rsidR="009E7BEC" w:rsidRPr="003124C2">
        <w:rPr>
          <w:rFonts w:ascii="Times New Roman" w:hAnsi="Times New Roman"/>
          <w:b/>
          <w:sz w:val="24"/>
          <w:szCs w:val="24"/>
        </w:rPr>
        <w:t>farm</w:t>
      </w:r>
      <w:r w:rsidR="009E7BEC" w:rsidRPr="00020699">
        <w:rPr>
          <w:rFonts w:ascii="Times New Roman" w:hAnsi="Times New Roman"/>
          <w:sz w:val="24"/>
          <w:szCs w:val="24"/>
        </w:rPr>
        <w:t xml:space="preserve"> in </w:t>
      </w:r>
      <w:r w:rsidR="00BC37C1" w:rsidRPr="00020699">
        <w:rPr>
          <w:rFonts w:ascii="Times New Roman" w:hAnsi="Times New Roman"/>
          <w:sz w:val="24"/>
          <w:szCs w:val="24"/>
        </w:rPr>
        <w:t>California</w:t>
      </w:r>
      <w:r w:rsidRPr="00020699">
        <w:rPr>
          <w:rFonts w:ascii="Times New Roman" w:hAnsi="Times New Roman"/>
          <w:sz w:val="24"/>
          <w:szCs w:val="24"/>
        </w:rPr>
        <w:t xml:space="preserve">; and </w:t>
      </w:r>
      <w:r w:rsidR="005150C8" w:rsidRPr="005150C8">
        <w:rPr>
          <w:rFonts w:ascii="Times New Roman" w:hAnsi="Times New Roman"/>
          <w:sz w:val="24"/>
          <w:szCs w:val="24"/>
        </w:rPr>
        <w:t>the</w:t>
      </w:r>
      <w:r w:rsidR="005150C8" w:rsidRPr="008B7D52">
        <w:rPr>
          <w:rFonts w:ascii="Times New Roman" w:hAnsi="Times New Roman"/>
          <w:b/>
          <w:sz w:val="24"/>
          <w:szCs w:val="24"/>
        </w:rPr>
        <w:t xml:space="preserve"> Interim Director of the National Young Farmers Coalition</w:t>
      </w:r>
      <w:r w:rsidR="005150C8">
        <w:rPr>
          <w:rFonts w:ascii="Times New Roman" w:hAnsi="Times New Roman"/>
          <w:b/>
          <w:sz w:val="24"/>
          <w:szCs w:val="24"/>
        </w:rPr>
        <w:t xml:space="preserve">, </w:t>
      </w:r>
      <w:r w:rsidR="008B7D52" w:rsidRPr="008B7D52">
        <w:rPr>
          <w:rFonts w:ascii="Times New Roman" w:hAnsi="Times New Roman"/>
          <w:b/>
          <w:sz w:val="24"/>
          <w:szCs w:val="24"/>
        </w:rPr>
        <w:t>Emily Oakley</w:t>
      </w:r>
      <w:r w:rsidR="005150C8">
        <w:rPr>
          <w:rFonts w:ascii="Times New Roman" w:hAnsi="Times New Roman"/>
          <w:b/>
          <w:sz w:val="24"/>
          <w:szCs w:val="24"/>
        </w:rPr>
        <w:t>.</w:t>
      </w:r>
    </w:p>
    <w:p w:rsidR="00BC37C1" w:rsidRDefault="00BC37C1" w:rsidP="00140A27">
      <w:pPr>
        <w:pStyle w:val="NormalWeb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B204B" w:rsidRDefault="002975E7" w:rsidP="00140A2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Deputy Secretary Krysta Harden will welcome the </w:t>
      </w:r>
      <w:r w:rsidR="008B7D52">
        <w:rPr>
          <w:rFonts w:ascii="Times New Roman" w:hAnsi="Times New Roman"/>
          <w:sz w:val="24"/>
          <w:szCs w:val="24"/>
        </w:rPr>
        <w:t>a</w:t>
      </w:r>
      <w:r w:rsidR="004B7F4A">
        <w:rPr>
          <w:rFonts w:ascii="Times New Roman" w:hAnsi="Times New Roman"/>
          <w:sz w:val="24"/>
          <w:szCs w:val="24"/>
        </w:rPr>
        <w:t xml:space="preserve">udience and </w:t>
      </w:r>
      <w:r>
        <w:rPr>
          <w:rFonts w:ascii="Times New Roman" w:hAnsi="Times New Roman"/>
          <w:sz w:val="24"/>
          <w:szCs w:val="24"/>
        </w:rPr>
        <w:t xml:space="preserve">moderate </w:t>
      </w:r>
      <w:r w:rsidR="00B31D49">
        <w:rPr>
          <w:rFonts w:ascii="Times New Roman" w:hAnsi="Times New Roman"/>
          <w:sz w:val="24"/>
          <w:szCs w:val="24"/>
        </w:rPr>
        <w:t>a</w:t>
      </w:r>
      <w:r w:rsidR="008B7D52">
        <w:rPr>
          <w:rFonts w:ascii="Times New Roman" w:hAnsi="Times New Roman"/>
          <w:sz w:val="24"/>
          <w:szCs w:val="24"/>
        </w:rPr>
        <w:t>n afternoon</w:t>
      </w:r>
      <w:r>
        <w:rPr>
          <w:rFonts w:ascii="Times New Roman" w:hAnsi="Times New Roman"/>
          <w:sz w:val="24"/>
          <w:szCs w:val="24"/>
        </w:rPr>
        <w:t xml:space="preserve"> panel</w:t>
      </w:r>
      <w:r w:rsidR="008B7D52">
        <w:rPr>
          <w:rFonts w:ascii="Times New Roman" w:hAnsi="Times New Roman"/>
          <w:sz w:val="24"/>
          <w:szCs w:val="24"/>
        </w:rPr>
        <w:t xml:space="preserve"> </w:t>
      </w:r>
      <w:r w:rsidR="00B31D49">
        <w:rPr>
          <w:rFonts w:ascii="Times New Roman" w:hAnsi="Times New Roman"/>
          <w:sz w:val="24"/>
          <w:szCs w:val="24"/>
        </w:rPr>
        <w:t>titled</w:t>
      </w:r>
      <w:r w:rsidR="004B7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“A Roadmap for Women in Agriculture</w:t>
      </w:r>
      <w:r w:rsidR="000D713D">
        <w:rPr>
          <w:rFonts w:ascii="Times New Roman" w:hAnsi="Times New Roman"/>
          <w:sz w:val="24"/>
          <w:szCs w:val="24"/>
        </w:rPr>
        <w:t xml:space="preserve">” </w:t>
      </w:r>
      <w:r w:rsidR="00B31D49">
        <w:rPr>
          <w:rFonts w:ascii="Times New Roman" w:hAnsi="Times New Roman"/>
          <w:sz w:val="24"/>
          <w:szCs w:val="24"/>
        </w:rPr>
        <w:t xml:space="preserve">composed of notable young women discussing their successful careers.  Panelists include </w:t>
      </w:r>
      <w:r w:rsidR="008B7D52">
        <w:rPr>
          <w:rFonts w:ascii="Times New Roman" w:hAnsi="Times New Roman"/>
          <w:sz w:val="24"/>
          <w:szCs w:val="24"/>
        </w:rPr>
        <w:t xml:space="preserve">corn and soybean farmer </w:t>
      </w:r>
      <w:r w:rsidR="000D713D" w:rsidRPr="004B204B">
        <w:rPr>
          <w:rFonts w:ascii="Times New Roman" w:hAnsi="Times New Roman"/>
          <w:b/>
          <w:sz w:val="24"/>
          <w:szCs w:val="24"/>
        </w:rPr>
        <w:t>Kate Danner</w:t>
      </w:r>
      <w:r w:rsidR="008B7D52">
        <w:rPr>
          <w:rFonts w:ascii="Times New Roman" w:hAnsi="Times New Roman"/>
          <w:sz w:val="24"/>
          <w:szCs w:val="24"/>
        </w:rPr>
        <w:t xml:space="preserve">; </w:t>
      </w:r>
      <w:r w:rsidR="005150C8">
        <w:rPr>
          <w:rFonts w:ascii="Times New Roman" w:hAnsi="Times New Roman"/>
          <w:sz w:val="24"/>
          <w:szCs w:val="24"/>
        </w:rPr>
        <w:t>Director of Government Relations for Land O’</w:t>
      </w:r>
      <w:r w:rsidR="005150C8" w:rsidRPr="000D713D">
        <w:rPr>
          <w:rFonts w:ascii="Times New Roman" w:hAnsi="Times New Roman"/>
          <w:sz w:val="24"/>
          <w:szCs w:val="24"/>
        </w:rPr>
        <w:t xml:space="preserve"> Lakes</w:t>
      </w:r>
      <w:r w:rsidR="005150C8" w:rsidRPr="004B204B">
        <w:rPr>
          <w:rFonts w:ascii="Times New Roman" w:hAnsi="Times New Roman"/>
          <w:b/>
          <w:sz w:val="24"/>
          <w:szCs w:val="24"/>
        </w:rPr>
        <w:t xml:space="preserve"> </w:t>
      </w:r>
      <w:r w:rsidR="008B7D52" w:rsidRPr="004B204B">
        <w:rPr>
          <w:rFonts w:ascii="Times New Roman" w:hAnsi="Times New Roman"/>
          <w:b/>
          <w:sz w:val="24"/>
          <w:szCs w:val="24"/>
        </w:rPr>
        <w:t xml:space="preserve">Autumn </w:t>
      </w:r>
      <w:proofErr w:type="spellStart"/>
      <w:r w:rsidR="008B7D52" w:rsidRPr="004B204B">
        <w:rPr>
          <w:rFonts w:ascii="Times New Roman" w:hAnsi="Times New Roman"/>
          <w:b/>
          <w:sz w:val="24"/>
          <w:szCs w:val="24"/>
        </w:rPr>
        <w:t>Veazey</w:t>
      </w:r>
      <w:proofErr w:type="spellEnd"/>
      <w:r w:rsidR="000D713D" w:rsidRPr="000D713D">
        <w:rPr>
          <w:rFonts w:ascii="Times New Roman" w:hAnsi="Times New Roman"/>
          <w:sz w:val="24"/>
          <w:szCs w:val="24"/>
        </w:rPr>
        <w:t xml:space="preserve">; and </w:t>
      </w:r>
      <w:r w:rsidR="005150C8">
        <w:rPr>
          <w:rFonts w:ascii="Times New Roman" w:hAnsi="Times New Roman"/>
          <w:sz w:val="24"/>
          <w:szCs w:val="24"/>
        </w:rPr>
        <w:t xml:space="preserve">Director of Specialty Crops for the </w:t>
      </w:r>
      <w:r w:rsidR="005150C8" w:rsidRPr="000D713D">
        <w:rPr>
          <w:rFonts w:ascii="Times New Roman" w:hAnsi="Times New Roman"/>
          <w:sz w:val="24"/>
          <w:szCs w:val="24"/>
        </w:rPr>
        <w:t>North Carolina Farm Bureau Federation</w:t>
      </w:r>
      <w:r w:rsidR="005150C8" w:rsidRPr="004B204B">
        <w:rPr>
          <w:rFonts w:ascii="Times New Roman" w:hAnsi="Times New Roman"/>
          <w:b/>
          <w:sz w:val="24"/>
          <w:szCs w:val="24"/>
        </w:rPr>
        <w:t xml:space="preserve"> </w:t>
      </w:r>
      <w:r w:rsidR="000D713D" w:rsidRPr="004B204B">
        <w:rPr>
          <w:rFonts w:ascii="Times New Roman" w:hAnsi="Times New Roman"/>
          <w:b/>
          <w:sz w:val="24"/>
          <w:szCs w:val="24"/>
        </w:rPr>
        <w:t>Debbie Hamri</w:t>
      </w:r>
      <w:r w:rsidR="008B7D52" w:rsidRPr="004B204B">
        <w:rPr>
          <w:rFonts w:ascii="Times New Roman" w:hAnsi="Times New Roman"/>
          <w:b/>
          <w:sz w:val="24"/>
          <w:szCs w:val="24"/>
        </w:rPr>
        <w:t>ck</w:t>
      </w:r>
      <w:r w:rsidR="001568FD" w:rsidRPr="001568FD">
        <w:rPr>
          <w:rFonts w:ascii="Times New Roman" w:hAnsi="Times New Roman"/>
          <w:bCs/>
          <w:sz w:val="24"/>
          <w:szCs w:val="24"/>
        </w:rPr>
        <w:t>.</w:t>
      </w:r>
      <w:r w:rsidR="001568FD" w:rsidRPr="004F4A37">
        <w:rPr>
          <w:rFonts w:ascii="Times New Roman" w:hAnsi="Times New Roman"/>
          <w:bCs/>
          <w:sz w:val="24"/>
          <w:szCs w:val="24"/>
        </w:rPr>
        <w:t> </w:t>
      </w:r>
    </w:p>
    <w:p w:rsidR="004B204B" w:rsidRDefault="004B204B" w:rsidP="00140A27">
      <w:pPr>
        <w:rPr>
          <w:rFonts w:ascii="Times New Roman" w:hAnsi="Times New Roman"/>
          <w:bCs/>
          <w:sz w:val="24"/>
          <w:szCs w:val="24"/>
        </w:rPr>
      </w:pPr>
    </w:p>
    <w:p w:rsidR="004B204B" w:rsidRDefault="004B204B" w:rsidP="00140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USDA’s </w:t>
      </w:r>
      <w:r w:rsidR="00FA6D42">
        <w:rPr>
          <w:rFonts w:ascii="Times New Roman" w:hAnsi="Times New Roman"/>
          <w:sz w:val="24"/>
          <w:szCs w:val="24"/>
        </w:rPr>
        <w:t xml:space="preserve">Chief Economist </w:t>
      </w:r>
      <w:r w:rsidR="00F72091">
        <w:rPr>
          <w:rFonts w:ascii="Times New Roman" w:hAnsi="Times New Roman"/>
          <w:sz w:val="24"/>
          <w:szCs w:val="24"/>
        </w:rPr>
        <w:t xml:space="preserve">Joseph </w:t>
      </w:r>
      <w:proofErr w:type="spellStart"/>
      <w:r w:rsidR="00F72091">
        <w:rPr>
          <w:rFonts w:ascii="Times New Roman" w:hAnsi="Times New Roman"/>
          <w:sz w:val="24"/>
          <w:szCs w:val="24"/>
        </w:rPr>
        <w:t>Glauber</w:t>
      </w:r>
      <w:proofErr w:type="spellEnd"/>
      <w:r w:rsidR="00F72091">
        <w:rPr>
          <w:rFonts w:ascii="Times New Roman" w:hAnsi="Times New Roman"/>
          <w:sz w:val="24"/>
          <w:szCs w:val="24"/>
        </w:rPr>
        <w:t xml:space="preserve"> </w:t>
      </w:r>
      <w:r w:rsidR="00FA6D42">
        <w:rPr>
          <w:rFonts w:ascii="Times New Roman" w:hAnsi="Times New Roman"/>
          <w:sz w:val="24"/>
          <w:szCs w:val="24"/>
        </w:rPr>
        <w:t>will</w:t>
      </w:r>
      <w:r w:rsidR="00636E2D">
        <w:rPr>
          <w:rFonts w:ascii="Times New Roman" w:hAnsi="Times New Roman"/>
          <w:sz w:val="24"/>
          <w:szCs w:val="24"/>
        </w:rPr>
        <w:t xml:space="preserve"> deliver the</w:t>
      </w:r>
      <w:r w:rsidR="009E7BEC">
        <w:rPr>
          <w:rFonts w:ascii="Times New Roman" w:hAnsi="Times New Roman"/>
          <w:sz w:val="24"/>
          <w:szCs w:val="24"/>
        </w:rPr>
        <w:t xml:space="preserve"> 2014 </w:t>
      </w:r>
      <w:r w:rsidR="002975E7">
        <w:rPr>
          <w:rFonts w:ascii="Times New Roman" w:hAnsi="Times New Roman"/>
          <w:sz w:val="24"/>
          <w:szCs w:val="24"/>
        </w:rPr>
        <w:t>Agricultural &amp; Foreign Trade Outlooks</w:t>
      </w:r>
      <w:r w:rsidR="003B0BBA">
        <w:rPr>
          <w:rFonts w:ascii="Times New Roman" w:hAnsi="Times New Roman"/>
          <w:sz w:val="24"/>
          <w:szCs w:val="24"/>
        </w:rPr>
        <w:t xml:space="preserve">.  </w:t>
      </w:r>
      <w:r w:rsidR="00140A27">
        <w:rPr>
          <w:rFonts w:ascii="Times New Roman" w:hAnsi="Times New Roman"/>
          <w:sz w:val="24"/>
          <w:szCs w:val="24"/>
        </w:rPr>
        <w:t xml:space="preserve">The Forum’s dinner speaker will be </w:t>
      </w:r>
      <w:r w:rsidR="00FA6D42">
        <w:rPr>
          <w:rFonts w:ascii="Times New Roman" w:hAnsi="Times New Roman"/>
        </w:rPr>
        <w:t>U.S. Trade Representative</w:t>
      </w:r>
      <w:r w:rsidR="00FA6D42">
        <w:rPr>
          <w:rFonts w:ascii="Times New Roman" w:hAnsi="Times New Roman"/>
          <w:sz w:val="24"/>
          <w:szCs w:val="24"/>
        </w:rPr>
        <w:t xml:space="preserve"> </w:t>
      </w:r>
      <w:r w:rsidR="00AD6FF1">
        <w:rPr>
          <w:rFonts w:ascii="Times New Roman" w:hAnsi="Times New Roman"/>
          <w:sz w:val="24"/>
          <w:szCs w:val="24"/>
        </w:rPr>
        <w:t xml:space="preserve">Michael </w:t>
      </w:r>
      <w:proofErr w:type="spellStart"/>
      <w:r w:rsidR="00AD6FF1">
        <w:rPr>
          <w:rFonts w:ascii="Times New Roman" w:hAnsi="Times New Roman"/>
          <w:sz w:val="24"/>
          <w:szCs w:val="24"/>
        </w:rPr>
        <w:t>Froman</w:t>
      </w:r>
      <w:proofErr w:type="spellEnd"/>
      <w:r w:rsidR="00323442">
        <w:rPr>
          <w:rFonts w:ascii="Times New Roman" w:hAnsi="Times New Roman"/>
          <w:sz w:val="24"/>
          <w:szCs w:val="24"/>
        </w:rPr>
        <w:t xml:space="preserve">. </w:t>
      </w:r>
    </w:p>
    <w:p w:rsidR="00E426A9" w:rsidRDefault="007E63EA" w:rsidP="00D03FA8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EA25CE">
        <w:rPr>
          <w:rFonts w:ascii="Times New Roman" w:hAnsi="Times New Roman"/>
          <w:sz w:val="24"/>
          <w:szCs w:val="24"/>
        </w:rPr>
        <w:t>U.S. Farmers and Ranchers Alliance</w:t>
      </w:r>
      <w:r w:rsidR="00796CFA">
        <w:rPr>
          <w:rFonts w:ascii="Times New Roman" w:hAnsi="Times New Roman"/>
          <w:sz w:val="24"/>
          <w:szCs w:val="24"/>
        </w:rPr>
        <w:t xml:space="preserve"> </w:t>
      </w:r>
      <w:r w:rsidR="00E426A9">
        <w:rPr>
          <w:rFonts w:ascii="Times New Roman" w:hAnsi="Times New Roman"/>
          <w:sz w:val="24"/>
          <w:szCs w:val="24"/>
        </w:rPr>
        <w:t xml:space="preserve">will </w:t>
      </w:r>
      <w:r w:rsidR="002F277E">
        <w:rPr>
          <w:rFonts w:ascii="Times New Roman" w:hAnsi="Times New Roman"/>
          <w:sz w:val="24"/>
          <w:szCs w:val="24"/>
        </w:rPr>
        <w:t>host a live</w:t>
      </w:r>
      <w:r w:rsidR="001B1244">
        <w:rPr>
          <w:rFonts w:ascii="Times New Roman" w:hAnsi="Times New Roman"/>
          <w:sz w:val="24"/>
          <w:szCs w:val="24"/>
        </w:rPr>
        <w:t xml:space="preserve"> </w:t>
      </w:r>
      <w:r w:rsidR="002F277E">
        <w:rPr>
          <w:rFonts w:ascii="Times New Roman" w:hAnsi="Times New Roman"/>
          <w:sz w:val="24"/>
          <w:szCs w:val="24"/>
        </w:rPr>
        <w:t xml:space="preserve">streaming </w:t>
      </w:r>
      <w:r w:rsidR="002F277E" w:rsidRPr="00796CFA">
        <w:rPr>
          <w:rFonts w:ascii="Times New Roman" w:hAnsi="Times New Roman"/>
          <w:sz w:val="24"/>
          <w:szCs w:val="24"/>
          <w:u w:val="single"/>
        </w:rPr>
        <w:t>F</w:t>
      </w:r>
      <w:r w:rsidR="002F277E" w:rsidRPr="00D03FA8">
        <w:rPr>
          <w:rFonts w:ascii="Times New Roman" w:hAnsi="Times New Roman"/>
          <w:sz w:val="24"/>
          <w:szCs w:val="24"/>
          <w:u w:val="single"/>
        </w:rPr>
        <w:t xml:space="preserve">ood </w:t>
      </w:r>
      <w:r w:rsidR="00D03FA8" w:rsidRPr="009D4840">
        <w:rPr>
          <w:rFonts w:ascii="Times New Roman" w:hAnsi="Times New Roman"/>
          <w:bCs/>
          <w:sz w:val="24"/>
          <w:szCs w:val="24"/>
          <w:u w:val="single"/>
        </w:rPr>
        <w:t>Dialogues®</w:t>
      </w:r>
      <w:r w:rsidR="00D03FA8" w:rsidRPr="009D4840">
        <w:rPr>
          <w:rFonts w:ascii="Times New Roman" w:hAnsi="Times New Roman"/>
          <w:bCs/>
          <w:sz w:val="24"/>
          <w:szCs w:val="24"/>
        </w:rPr>
        <w:t>,</w:t>
      </w:r>
      <w:r w:rsidR="00D03FA8" w:rsidRPr="009D4840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8B7D52" w:rsidRPr="00BF6008">
          <w:rPr>
            <w:rStyle w:val="Hyperlink"/>
            <w:rFonts w:ascii="Times New Roman" w:hAnsi="Times New Roman"/>
            <w:sz w:val="24"/>
            <w:szCs w:val="24"/>
          </w:rPr>
          <w:t>www.fooddialogues.com/</w:t>
        </w:r>
      </w:hyperlink>
      <w:r w:rsidR="003D3BF0" w:rsidRPr="009D4840">
        <w:rPr>
          <w:rFonts w:ascii="Times New Roman" w:hAnsi="Times New Roman"/>
          <w:sz w:val="24"/>
          <w:szCs w:val="24"/>
        </w:rPr>
        <w:t>)</w:t>
      </w:r>
      <w:r w:rsidR="002F277E">
        <w:rPr>
          <w:rFonts w:ascii="Times New Roman" w:hAnsi="Times New Roman"/>
          <w:sz w:val="24"/>
          <w:szCs w:val="24"/>
        </w:rPr>
        <w:t xml:space="preserve"> titled “Nutrition: Who Is Shaping America’s Eating Habits?” Panelists will include</w:t>
      </w:r>
      <w:r w:rsidR="00E426A9">
        <w:rPr>
          <w:rFonts w:ascii="Times New Roman" w:hAnsi="Times New Roman"/>
          <w:sz w:val="24"/>
          <w:szCs w:val="24"/>
        </w:rPr>
        <w:t>:</w:t>
      </w:r>
    </w:p>
    <w:p w:rsidR="00E426A9" w:rsidRPr="00C1489C" w:rsidRDefault="00E426A9" w:rsidP="00F3448A">
      <w:pPr>
        <w:rPr>
          <w:rFonts w:ascii="Times New Roman" w:hAnsi="Times New Roman"/>
          <w:sz w:val="24"/>
          <w:szCs w:val="24"/>
        </w:rPr>
      </w:pPr>
    </w:p>
    <w:p w:rsidR="005F7D63" w:rsidRPr="00C1489C" w:rsidRDefault="005F7D63" w:rsidP="005F7D63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1489C">
        <w:rPr>
          <w:rFonts w:ascii="Times New Roman" w:hAnsi="Times New Roman"/>
          <w:b/>
          <w:bCs/>
          <w:sz w:val="24"/>
          <w:szCs w:val="24"/>
        </w:rPr>
        <w:t>Carolyn O’Neill, MS, RD</w:t>
      </w:r>
      <w:r w:rsidRPr="00C1489C">
        <w:rPr>
          <w:rFonts w:ascii="Times New Roman" w:hAnsi="Times New Roman"/>
          <w:sz w:val="24"/>
          <w:szCs w:val="24"/>
        </w:rPr>
        <w:t xml:space="preserve"> – Nutrition Expert, Food Journalist, and Television Personality (Moderator)</w:t>
      </w:r>
    </w:p>
    <w:p w:rsidR="005F7D63" w:rsidRPr="00C1489C" w:rsidRDefault="005F7D63" w:rsidP="005F7D63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1489C">
        <w:rPr>
          <w:rFonts w:ascii="Times New Roman" w:hAnsi="Times New Roman"/>
          <w:b/>
          <w:bCs/>
          <w:sz w:val="24"/>
          <w:szCs w:val="24"/>
        </w:rPr>
        <w:t xml:space="preserve">Dr. Craig </w:t>
      </w:r>
      <w:proofErr w:type="spellStart"/>
      <w:r w:rsidRPr="00C1489C">
        <w:rPr>
          <w:rFonts w:ascii="Times New Roman" w:hAnsi="Times New Roman"/>
          <w:b/>
          <w:bCs/>
          <w:sz w:val="24"/>
          <w:szCs w:val="24"/>
        </w:rPr>
        <w:t>Rowles</w:t>
      </w:r>
      <w:proofErr w:type="spellEnd"/>
      <w:r w:rsidRPr="00C1489C">
        <w:rPr>
          <w:rFonts w:ascii="Times New Roman" w:hAnsi="Times New Roman"/>
          <w:sz w:val="24"/>
          <w:szCs w:val="24"/>
        </w:rPr>
        <w:t xml:space="preserve"> – Partner and General Mana</w:t>
      </w:r>
      <w:r w:rsidR="008B7D52">
        <w:rPr>
          <w:rFonts w:ascii="Times New Roman" w:hAnsi="Times New Roman"/>
          <w:sz w:val="24"/>
          <w:szCs w:val="24"/>
        </w:rPr>
        <w:t>ger, Elite Pork Partnership</w:t>
      </w:r>
      <w:r w:rsidRPr="00C1489C">
        <w:rPr>
          <w:rFonts w:ascii="Times New Roman" w:hAnsi="Times New Roman"/>
          <w:sz w:val="24"/>
          <w:szCs w:val="24"/>
        </w:rPr>
        <w:t>, Carroll, Iowa</w:t>
      </w:r>
    </w:p>
    <w:p w:rsidR="005F7D63" w:rsidRPr="00C1489C" w:rsidRDefault="005F7D63" w:rsidP="005F7D63">
      <w:pPr>
        <w:pStyle w:val="NoSpacing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C1489C">
        <w:rPr>
          <w:rFonts w:ascii="Times New Roman" w:hAnsi="Times New Roman"/>
          <w:b/>
          <w:bCs/>
          <w:sz w:val="24"/>
          <w:szCs w:val="24"/>
        </w:rPr>
        <w:t xml:space="preserve">Dennis </w:t>
      </w:r>
      <w:proofErr w:type="spellStart"/>
      <w:r w:rsidRPr="00C1489C">
        <w:rPr>
          <w:rFonts w:ascii="Times New Roman" w:hAnsi="Times New Roman"/>
          <w:b/>
          <w:bCs/>
          <w:sz w:val="24"/>
          <w:szCs w:val="24"/>
        </w:rPr>
        <w:t>Derryck</w:t>
      </w:r>
      <w:proofErr w:type="spellEnd"/>
      <w:r w:rsidRPr="00C1489C">
        <w:rPr>
          <w:rFonts w:ascii="Times New Roman" w:hAnsi="Times New Roman"/>
          <w:sz w:val="24"/>
          <w:szCs w:val="24"/>
        </w:rPr>
        <w:t xml:space="preserve"> – President and Founder, Corbin Hill Farms, New York, NY </w:t>
      </w:r>
    </w:p>
    <w:p w:rsidR="005F7D63" w:rsidRPr="00C1489C" w:rsidRDefault="005F7D63" w:rsidP="005F7D63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b/>
          <w:bCs/>
          <w:sz w:val="24"/>
          <w:szCs w:val="24"/>
        </w:rPr>
      </w:pPr>
      <w:r w:rsidRPr="00C1489C">
        <w:rPr>
          <w:rFonts w:ascii="Times New Roman" w:hAnsi="Times New Roman"/>
          <w:b/>
          <w:bCs/>
          <w:sz w:val="24"/>
          <w:szCs w:val="24"/>
        </w:rPr>
        <w:t>Jim Call</w:t>
      </w:r>
      <w:r w:rsidRPr="00C1489C">
        <w:rPr>
          <w:rFonts w:ascii="Times New Roman" w:hAnsi="Times New Roman"/>
          <w:sz w:val="24"/>
          <w:szCs w:val="24"/>
        </w:rPr>
        <w:t xml:space="preserve"> – Farmer, Call Farms, Madison, Minn.</w:t>
      </w:r>
    </w:p>
    <w:p w:rsidR="005F7D63" w:rsidRPr="00C1489C" w:rsidRDefault="005F7D63" w:rsidP="005F7D63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b/>
          <w:bCs/>
          <w:sz w:val="24"/>
          <w:szCs w:val="24"/>
        </w:rPr>
      </w:pPr>
      <w:r w:rsidRPr="00C1489C">
        <w:rPr>
          <w:rFonts w:ascii="Times New Roman" w:hAnsi="Times New Roman"/>
          <w:b/>
          <w:bCs/>
          <w:sz w:val="24"/>
          <w:szCs w:val="24"/>
        </w:rPr>
        <w:lastRenderedPageBreak/>
        <w:t xml:space="preserve">Colette </w:t>
      </w:r>
      <w:proofErr w:type="spellStart"/>
      <w:r w:rsidRPr="00C1489C">
        <w:rPr>
          <w:rFonts w:ascii="Times New Roman" w:hAnsi="Times New Roman"/>
          <w:b/>
          <w:bCs/>
          <w:sz w:val="24"/>
          <w:szCs w:val="24"/>
        </w:rPr>
        <w:t>Rihane</w:t>
      </w:r>
      <w:proofErr w:type="spellEnd"/>
      <w:r w:rsidRPr="00C1489C">
        <w:rPr>
          <w:rFonts w:ascii="Times New Roman" w:hAnsi="Times New Roman"/>
          <w:b/>
          <w:bCs/>
          <w:sz w:val="24"/>
          <w:szCs w:val="24"/>
        </w:rPr>
        <w:t>, MS, RD</w:t>
      </w:r>
      <w:r w:rsidRPr="00C1489C">
        <w:rPr>
          <w:rFonts w:ascii="Times New Roman" w:hAnsi="Times New Roman"/>
          <w:sz w:val="24"/>
          <w:szCs w:val="24"/>
        </w:rPr>
        <w:t xml:space="preserve"> –Nutrition Guidance and Analysis Division Director, Center for Nutrition Policy and Promotion, USDA, Washington, DC</w:t>
      </w:r>
    </w:p>
    <w:p w:rsidR="005F7D63" w:rsidRPr="00C1489C" w:rsidRDefault="005F7D63" w:rsidP="005F7D63">
      <w:pPr>
        <w:pStyle w:val="NoSpacing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C1489C">
        <w:rPr>
          <w:rFonts w:ascii="Times New Roman" w:hAnsi="Times New Roman"/>
          <w:b/>
          <w:bCs/>
          <w:sz w:val="24"/>
          <w:szCs w:val="24"/>
        </w:rPr>
        <w:t>Dr. Roger Clemens</w:t>
      </w:r>
      <w:r w:rsidRPr="00C1489C">
        <w:rPr>
          <w:rFonts w:ascii="Times New Roman" w:hAnsi="Times New Roman"/>
          <w:sz w:val="24"/>
          <w:szCs w:val="24"/>
        </w:rPr>
        <w:t xml:space="preserve"> – Chief Scientific Officer</w:t>
      </w:r>
      <w:r w:rsidR="008B7D52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8B7D52">
        <w:rPr>
          <w:rFonts w:ascii="Times New Roman" w:hAnsi="Times New Roman"/>
          <w:sz w:val="24"/>
          <w:szCs w:val="24"/>
        </w:rPr>
        <w:t>ET</w:t>
      </w:r>
      <w:r w:rsidRPr="00C1489C">
        <w:rPr>
          <w:rFonts w:ascii="Times New Roman" w:hAnsi="Times New Roman"/>
          <w:sz w:val="24"/>
          <w:szCs w:val="24"/>
        </w:rPr>
        <w:t>Horn</w:t>
      </w:r>
      <w:proofErr w:type="spellEnd"/>
      <w:r w:rsidRPr="00C1489C">
        <w:rPr>
          <w:rFonts w:ascii="Times New Roman" w:hAnsi="Times New Roman"/>
          <w:sz w:val="24"/>
          <w:szCs w:val="24"/>
        </w:rPr>
        <w:t xml:space="preserve"> and Adjunct Professor of Pharmacology a</w:t>
      </w:r>
      <w:r w:rsidR="008B7D52">
        <w:rPr>
          <w:rFonts w:ascii="Times New Roman" w:hAnsi="Times New Roman"/>
          <w:sz w:val="24"/>
          <w:szCs w:val="24"/>
        </w:rPr>
        <w:t>nd Pharmaceutical Sciences</w:t>
      </w:r>
      <w:r w:rsidR="004B204B">
        <w:rPr>
          <w:rFonts w:ascii="Times New Roman" w:hAnsi="Times New Roman"/>
          <w:sz w:val="24"/>
          <w:szCs w:val="24"/>
        </w:rPr>
        <w:t xml:space="preserve"> at</w:t>
      </w:r>
      <w:r w:rsidR="008B7D52">
        <w:rPr>
          <w:rFonts w:ascii="Times New Roman" w:hAnsi="Times New Roman"/>
          <w:sz w:val="24"/>
          <w:szCs w:val="24"/>
        </w:rPr>
        <w:t xml:space="preserve"> USC</w:t>
      </w:r>
      <w:r w:rsidRPr="00C1489C">
        <w:rPr>
          <w:rFonts w:ascii="Times New Roman" w:hAnsi="Times New Roman"/>
          <w:sz w:val="24"/>
          <w:szCs w:val="24"/>
        </w:rPr>
        <w:t>, Los Angeles, Calif.</w:t>
      </w:r>
    </w:p>
    <w:p w:rsidR="005F7D63" w:rsidRPr="00C1489C" w:rsidRDefault="005F7D63" w:rsidP="005F7D63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1489C">
        <w:rPr>
          <w:rFonts w:ascii="Times New Roman" w:hAnsi="Times New Roman"/>
          <w:b/>
          <w:bCs/>
          <w:sz w:val="24"/>
          <w:szCs w:val="24"/>
        </w:rPr>
        <w:t xml:space="preserve">Barbara </w:t>
      </w:r>
      <w:proofErr w:type="spellStart"/>
      <w:r w:rsidRPr="00C1489C">
        <w:rPr>
          <w:rFonts w:ascii="Times New Roman" w:hAnsi="Times New Roman"/>
          <w:b/>
          <w:bCs/>
          <w:sz w:val="24"/>
          <w:szCs w:val="24"/>
        </w:rPr>
        <w:t>Ruhs</w:t>
      </w:r>
      <w:proofErr w:type="spellEnd"/>
      <w:r w:rsidRPr="00C1489C">
        <w:rPr>
          <w:rFonts w:ascii="Times New Roman" w:hAnsi="Times New Roman"/>
          <w:b/>
          <w:bCs/>
          <w:sz w:val="24"/>
          <w:szCs w:val="24"/>
        </w:rPr>
        <w:t>, MS, RD, LDN</w:t>
      </w:r>
      <w:r w:rsidRPr="00C1489C">
        <w:rPr>
          <w:rFonts w:ascii="Times New Roman" w:hAnsi="Times New Roman"/>
          <w:sz w:val="24"/>
          <w:szCs w:val="24"/>
        </w:rPr>
        <w:t xml:space="preserve"> –Corporate Dietician, </w:t>
      </w:r>
      <w:proofErr w:type="spellStart"/>
      <w:r w:rsidRPr="00C1489C">
        <w:rPr>
          <w:rFonts w:ascii="Times New Roman" w:hAnsi="Times New Roman"/>
          <w:sz w:val="24"/>
          <w:szCs w:val="24"/>
        </w:rPr>
        <w:t>Bashas</w:t>
      </w:r>
      <w:proofErr w:type="spellEnd"/>
      <w:r w:rsidRPr="00C1489C">
        <w:rPr>
          <w:rFonts w:ascii="Times New Roman" w:hAnsi="Times New Roman"/>
          <w:sz w:val="24"/>
          <w:szCs w:val="24"/>
        </w:rPr>
        <w:t>’ Grocery Stores, Phoenix, Ariz.</w:t>
      </w:r>
    </w:p>
    <w:p w:rsidR="005F7D63" w:rsidRDefault="005F7D63" w:rsidP="00F3448A">
      <w:pPr>
        <w:rPr>
          <w:rFonts w:ascii="Times New Roman" w:hAnsi="Times New Roman"/>
          <w:sz w:val="24"/>
          <w:szCs w:val="24"/>
        </w:rPr>
      </w:pPr>
    </w:p>
    <w:p w:rsidR="005150C8" w:rsidRDefault="005150C8" w:rsidP="005150C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USDA’s first release of preliminary data from the new Census of Agriculture will occur at the Forum; panelists will cover </w:t>
      </w:r>
      <w:r>
        <w:rPr>
          <w:rFonts w:ascii="Times New Roman" w:hAnsi="Times New Roman"/>
          <w:color w:val="000000"/>
          <w:sz w:val="24"/>
          <w:szCs w:val="24"/>
        </w:rPr>
        <w:t>the latest information on land tenure and demographic and production trends.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204B" w:rsidRDefault="004B204B" w:rsidP="00F3448A">
      <w:pPr>
        <w:rPr>
          <w:rFonts w:ascii="Times New Roman" w:hAnsi="Times New Roman"/>
          <w:sz w:val="24"/>
          <w:szCs w:val="24"/>
        </w:rPr>
      </w:pPr>
    </w:p>
    <w:p w:rsidR="004B204B" w:rsidRDefault="009425EE" w:rsidP="00F34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Speaking at </w:t>
      </w:r>
      <w:r w:rsidR="00140A2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29</w:t>
      </w:r>
      <w:r w:rsidR="00140A27">
        <w:rPr>
          <w:rFonts w:ascii="Times New Roman" w:hAnsi="Times New Roman"/>
          <w:sz w:val="24"/>
          <w:szCs w:val="24"/>
        </w:rPr>
        <w:t xml:space="preserve"> breakout sessions </w:t>
      </w:r>
      <w:r w:rsidR="00CB69B3">
        <w:rPr>
          <w:rFonts w:ascii="Times New Roman" w:hAnsi="Times New Roman"/>
          <w:sz w:val="24"/>
          <w:szCs w:val="24"/>
        </w:rPr>
        <w:t>will be</w:t>
      </w:r>
      <w:r w:rsidR="00140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 than 95</w:t>
      </w:r>
      <w:r w:rsidR="00140A27">
        <w:rPr>
          <w:rFonts w:ascii="Times New Roman" w:hAnsi="Times New Roman"/>
          <w:sz w:val="24"/>
          <w:szCs w:val="24"/>
        </w:rPr>
        <w:t xml:space="preserve"> distinguished experts in the fields of international trade, forestry, conservation, </w:t>
      </w:r>
      <w:r>
        <w:rPr>
          <w:rFonts w:ascii="Times New Roman" w:hAnsi="Times New Roman"/>
          <w:sz w:val="24"/>
          <w:szCs w:val="24"/>
        </w:rPr>
        <w:t>invasive pests</w:t>
      </w:r>
      <w:r w:rsidR="00727DCA">
        <w:rPr>
          <w:rFonts w:ascii="Times New Roman" w:hAnsi="Times New Roman"/>
          <w:sz w:val="24"/>
          <w:szCs w:val="24"/>
        </w:rPr>
        <w:t xml:space="preserve"> and citrus disease</w:t>
      </w:r>
      <w:r>
        <w:rPr>
          <w:rFonts w:ascii="Times New Roman" w:hAnsi="Times New Roman"/>
          <w:sz w:val="24"/>
          <w:szCs w:val="24"/>
        </w:rPr>
        <w:t xml:space="preserve">, nanotechnology, social media, </w:t>
      </w:r>
      <w:r w:rsidR="00140A27">
        <w:rPr>
          <w:rFonts w:ascii="Times New Roman" w:hAnsi="Times New Roman"/>
          <w:sz w:val="24"/>
          <w:szCs w:val="24"/>
        </w:rPr>
        <w:t>local food</w:t>
      </w:r>
      <w:r w:rsidR="00512BF7">
        <w:rPr>
          <w:rFonts w:ascii="Times New Roman" w:hAnsi="Times New Roman"/>
          <w:sz w:val="24"/>
          <w:szCs w:val="24"/>
        </w:rPr>
        <w:t xml:space="preserve"> </w:t>
      </w:r>
      <w:r w:rsidR="00140A27">
        <w:rPr>
          <w:rFonts w:ascii="Times New Roman" w:hAnsi="Times New Roman"/>
          <w:sz w:val="24"/>
          <w:szCs w:val="24"/>
        </w:rPr>
        <w:t>s</w:t>
      </w:r>
      <w:r w:rsidR="00512BF7">
        <w:rPr>
          <w:rFonts w:ascii="Times New Roman" w:hAnsi="Times New Roman"/>
          <w:sz w:val="24"/>
          <w:szCs w:val="24"/>
        </w:rPr>
        <w:t>ystems</w:t>
      </w:r>
      <w:r w:rsidR="00140A27">
        <w:rPr>
          <w:rFonts w:ascii="Times New Roman" w:hAnsi="Times New Roman"/>
          <w:sz w:val="24"/>
          <w:szCs w:val="24"/>
        </w:rPr>
        <w:t xml:space="preserve">, and food safety. </w:t>
      </w:r>
      <w:r w:rsidR="00CB69B3">
        <w:rPr>
          <w:rFonts w:ascii="Times New Roman" w:hAnsi="Times New Roman"/>
          <w:sz w:val="24"/>
          <w:szCs w:val="24"/>
        </w:rPr>
        <w:t xml:space="preserve"> </w:t>
      </w:r>
      <w:r w:rsidR="004B204B">
        <w:rPr>
          <w:rFonts w:ascii="Times New Roman" w:hAnsi="Times New Roman"/>
          <w:sz w:val="24"/>
          <w:szCs w:val="24"/>
        </w:rPr>
        <w:t xml:space="preserve">The Forum continues to feature the traditional USDA commodity supply and demand, food price, farm income, and weather outlooks.  </w:t>
      </w:r>
    </w:p>
    <w:p w:rsidR="00496503" w:rsidRDefault="00496503" w:rsidP="00140A27">
      <w:pPr>
        <w:rPr>
          <w:rFonts w:ascii="Times New Roman" w:hAnsi="Times New Roman"/>
          <w:sz w:val="24"/>
          <w:szCs w:val="24"/>
        </w:rPr>
      </w:pPr>
    </w:p>
    <w:p w:rsidR="00140A27" w:rsidRDefault="002D1E6A" w:rsidP="00140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program schedule and registration are available at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www.usda.gov/oce/forum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</w:rPr>
        <w:t>.</w:t>
      </w:r>
      <w:r w:rsidR="00EA25CE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="00140A27">
        <w:rPr>
          <w:rFonts w:ascii="Times New Roman" w:hAnsi="Times New Roman"/>
          <w:sz w:val="24"/>
          <w:szCs w:val="24"/>
        </w:rPr>
        <w:t>USDA has hosted the Agricultural Outlook Forum since 1923 to provide farmers and ranchers, government, and agribusinesses with sound information for decision-making. Attendees are expected to include members of farm organizations, food and fiber firms, academia, foreign governments, and the news media.</w:t>
      </w:r>
    </w:p>
    <w:p w:rsidR="00140A27" w:rsidRDefault="00140A27" w:rsidP="00140A27">
      <w:pPr>
        <w:rPr>
          <w:rFonts w:ascii="Times New Roman" w:hAnsi="Times New Roman"/>
          <w:sz w:val="24"/>
          <w:szCs w:val="24"/>
        </w:rPr>
      </w:pPr>
    </w:p>
    <w:p w:rsidR="00140A27" w:rsidRDefault="00140A27" w:rsidP="00140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Registration is $375 until Jan. 2</w:t>
      </w:r>
      <w:r w:rsidR="00AD6F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201</w:t>
      </w:r>
      <w:r w:rsidR="00AD6F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and $425 thereafter. Plenary speeches will be Webcast after 6 p.m. ET on Feb. 21, and breakout session speeches and presentations will be posted online after 6 p.m. Feb. 2</w:t>
      </w:r>
      <w:r w:rsidR="002827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140A27" w:rsidRDefault="00140A27" w:rsidP="00140A27">
      <w:pPr>
        <w:pStyle w:val="NormalWeb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40A27" w:rsidRDefault="00140A27" w:rsidP="00140A27">
      <w:pPr>
        <w:pStyle w:val="NormalWeb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#</w:t>
      </w:r>
    </w:p>
    <w:p w:rsidR="00140A27" w:rsidRDefault="00140A27" w:rsidP="00140A27">
      <w:pPr>
        <w:pStyle w:val="NormalWeb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0A27" w:rsidRDefault="00140A27" w:rsidP="00140A27">
      <w:pPr>
        <w:pStyle w:val="NormalWeb"/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USDA is an equal opportunity provider, employer and lender. To file a complaint of discrimination, write: USDA, Director, Office of Civil Rights, 1400 Independence Ave., S.W., Washington, D.C. 20250-9410 or call (800) 795-3272 (voice), or (202) 720-6382 (TDD).</w:t>
      </w:r>
    </w:p>
    <w:p w:rsidR="00140A27" w:rsidRDefault="00140A27" w:rsidP="00140A27"/>
    <w:p w:rsidR="00140A27" w:rsidRDefault="00140A27" w:rsidP="00140A27"/>
    <w:p w:rsidR="00B7356F" w:rsidRDefault="00B7356F"/>
    <w:p w:rsidR="00DC6D2F" w:rsidRDefault="00DC6D2F"/>
    <w:sectPr w:rsidR="00DC6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06" w:rsidRDefault="00425A06" w:rsidP="00140A27">
      <w:r>
        <w:separator/>
      </w:r>
    </w:p>
  </w:endnote>
  <w:endnote w:type="continuationSeparator" w:id="0">
    <w:p w:rsidR="00425A06" w:rsidRDefault="00425A06" w:rsidP="0014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06" w:rsidRDefault="00425A06" w:rsidP="00140A27">
      <w:r>
        <w:separator/>
      </w:r>
    </w:p>
  </w:footnote>
  <w:footnote w:type="continuationSeparator" w:id="0">
    <w:p w:rsidR="00425A06" w:rsidRDefault="00425A06" w:rsidP="0014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61CD"/>
    <w:multiLevelType w:val="hybridMultilevel"/>
    <w:tmpl w:val="6AD4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4061A"/>
    <w:multiLevelType w:val="hybridMultilevel"/>
    <w:tmpl w:val="E4E0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27"/>
    <w:rsid w:val="00020699"/>
    <w:rsid w:val="00047615"/>
    <w:rsid w:val="000606A7"/>
    <w:rsid w:val="000975AF"/>
    <w:rsid w:val="000A4EEF"/>
    <w:rsid w:val="000B4498"/>
    <w:rsid w:val="000D713D"/>
    <w:rsid w:val="000E4B8D"/>
    <w:rsid w:val="000E6FAA"/>
    <w:rsid w:val="00140A27"/>
    <w:rsid w:val="00156267"/>
    <w:rsid w:val="001568FD"/>
    <w:rsid w:val="001B1244"/>
    <w:rsid w:val="001C1B4B"/>
    <w:rsid w:val="00254A04"/>
    <w:rsid w:val="00267B94"/>
    <w:rsid w:val="002827FF"/>
    <w:rsid w:val="002975E7"/>
    <w:rsid w:val="002A08B5"/>
    <w:rsid w:val="002D1E6A"/>
    <w:rsid w:val="002F277E"/>
    <w:rsid w:val="002F3024"/>
    <w:rsid w:val="003124C2"/>
    <w:rsid w:val="00323442"/>
    <w:rsid w:val="00325361"/>
    <w:rsid w:val="0032646F"/>
    <w:rsid w:val="00363CC1"/>
    <w:rsid w:val="00387128"/>
    <w:rsid w:val="003B0BBA"/>
    <w:rsid w:val="003B603E"/>
    <w:rsid w:val="003C7345"/>
    <w:rsid w:val="003D3BF0"/>
    <w:rsid w:val="003E5AED"/>
    <w:rsid w:val="00425A06"/>
    <w:rsid w:val="00433EBF"/>
    <w:rsid w:val="00441F7E"/>
    <w:rsid w:val="00442DA8"/>
    <w:rsid w:val="00455DB9"/>
    <w:rsid w:val="004561C6"/>
    <w:rsid w:val="00496503"/>
    <w:rsid w:val="00496E4A"/>
    <w:rsid w:val="004B204B"/>
    <w:rsid w:val="004B7F4A"/>
    <w:rsid w:val="00512BF7"/>
    <w:rsid w:val="005150C8"/>
    <w:rsid w:val="00550AEF"/>
    <w:rsid w:val="0059659D"/>
    <w:rsid w:val="005A2240"/>
    <w:rsid w:val="005B1C1D"/>
    <w:rsid w:val="005F7D63"/>
    <w:rsid w:val="00636E2D"/>
    <w:rsid w:val="00656327"/>
    <w:rsid w:val="00673732"/>
    <w:rsid w:val="006B08DA"/>
    <w:rsid w:val="00725709"/>
    <w:rsid w:val="00727DCA"/>
    <w:rsid w:val="00796CFA"/>
    <w:rsid w:val="007C1174"/>
    <w:rsid w:val="007D07DD"/>
    <w:rsid w:val="007E63EA"/>
    <w:rsid w:val="008A2625"/>
    <w:rsid w:val="008B7D52"/>
    <w:rsid w:val="00914782"/>
    <w:rsid w:val="00930C8D"/>
    <w:rsid w:val="009425EE"/>
    <w:rsid w:val="00975BD7"/>
    <w:rsid w:val="009C750F"/>
    <w:rsid w:val="009D385A"/>
    <w:rsid w:val="009D4840"/>
    <w:rsid w:val="009E7BEC"/>
    <w:rsid w:val="00A051F6"/>
    <w:rsid w:val="00A31A9F"/>
    <w:rsid w:val="00A36A6E"/>
    <w:rsid w:val="00A841B5"/>
    <w:rsid w:val="00A86165"/>
    <w:rsid w:val="00AA7434"/>
    <w:rsid w:val="00AD6FF1"/>
    <w:rsid w:val="00B31D49"/>
    <w:rsid w:val="00B7356F"/>
    <w:rsid w:val="00BA339C"/>
    <w:rsid w:val="00BC37C1"/>
    <w:rsid w:val="00C1489C"/>
    <w:rsid w:val="00C47846"/>
    <w:rsid w:val="00C549D1"/>
    <w:rsid w:val="00CB69B3"/>
    <w:rsid w:val="00D03FA8"/>
    <w:rsid w:val="00D33B5C"/>
    <w:rsid w:val="00D636FA"/>
    <w:rsid w:val="00D841CB"/>
    <w:rsid w:val="00DA77DD"/>
    <w:rsid w:val="00DA78EC"/>
    <w:rsid w:val="00DC0D6C"/>
    <w:rsid w:val="00DC6D2F"/>
    <w:rsid w:val="00DD0741"/>
    <w:rsid w:val="00E426A9"/>
    <w:rsid w:val="00EA25CE"/>
    <w:rsid w:val="00F0040D"/>
    <w:rsid w:val="00F3448A"/>
    <w:rsid w:val="00F3797E"/>
    <w:rsid w:val="00F72091"/>
    <w:rsid w:val="00FA6D42"/>
    <w:rsid w:val="00FD1E9E"/>
    <w:rsid w:val="00FD36CA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2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40A27"/>
    <w:pPr>
      <w:spacing w:before="150"/>
      <w:outlineLvl w:val="0"/>
    </w:pPr>
    <w:rPr>
      <w:rFonts w:ascii="Arial" w:hAnsi="Arial" w:cs="Arial"/>
      <w:b/>
      <w:bCs/>
      <w:color w:val="333333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27"/>
    <w:rPr>
      <w:rFonts w:ascii="Arial" w:hAnsi="Arial" w:cs="Arial"/>
      <w:b/>
      <w:bCs/>
      <w:color w:val="333333"/>
      <w:kern w:val="3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40A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0A27"/>
    <w:pPr>
      <w:spacing w:after="165"/>
    </w:pPr>
    <w:rPr>
      <w:rFonts w:ascii="Arial" w:hAnsi="Arial" w:cs="Arial"/>
      <w:color w:val="333333"/>
      <w:sz w:val="17"/>
      <w:szCs w:val="17"/>
    </w:rPr>
  </w:style>
  <w:style w:type="character" w:customStyle="1" w:styleId="h21">
    <w:name w:val="h21"/>
    <w:basedOn w:val="DefaultParagraphFont"/>
    <w:rsid w:val="00140A27"/>
    <w:rPr>
      <w:rFonts w:ascii="Verdana" w:hAnsi="Verdana" w:hint="default"/>
      <w:b/>
      <w:bCs/>
      <w:color w:val="313262"/>
    </w:rPr>
  </w:style>
  <w:style w:type="character" w:customStyle="1" w:styleId="h31">
    <w:name w:val="h31"/>
    <w:basedOn w:val="DefaultParagraphFont"/>
    <w:rsid w:val="00140A27"/>
    <w:rPr>
      <w:rFonts w:ascii="Verdana" w:hAnsi="Verdana" w:hint="default"/>
      <w:b/>
      <w:bCs/>
      <w:color w:val="D68533"/>
    </w:rPr>
  </w:style>
  <w:style w:type="paragraph" w:styleId="Header">
    <w:name w:val="header"/>
    <w:basedOn w:val="Normal"/>
    <w:link w:val="HeaderChar"/>
    <w:uiPriority w:val="99"/>
    <w:unhideWhenUsed/>
    <w:rsid w:val="00140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2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0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2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6A9"/>
    <w:pPr>
      <w:ind w:left="720"/>
    </w:pPr>
  </w:style>
  <w:style w:type="paragraph" w:styleId="NoSpacing">
    <w:name w:val="No Spacing"/>
    <w:basedOn w:val="Normal"/>
    <w:uiPriority w:val="1"/>
    <w:qFormat/>
    <w:rsid w:val="005F7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2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40A27"/>
    <w:pPr>
      <w:spacing w:before="150"/>
      <w:outlineLvl w:val="0"/>
    </w:pPr>
    <w:rPr>
      <w:rFonts w:ascii="Arial" w:hAnsi="Arial" w:cs="Arial"/>
      <w:b/>
      <w:bCs/>
      <w:color w:val="333333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27"/>
    <w:rPr>
      <w:rFonts w:ascii="Arial" w:hAnsi="Arial" w:cs="Arial"/>
      <w:b/>
      <w:bCs/>
      <w:color w:val="333333"/>
      <w:kern w:val="3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40A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0A27"/>
    <w:pPr>
      <w:spacing w:after="165"/>
    </w:pPr>
    <w:rPr>
      <w:rFonts w:ascii="Arial" w:hAnsi="Arial" w:cs="Arial"/>
      <w:color w:val="333333"/>
      <w:sz w:val="17"/>
      <w:szCs w:val="17"/>
    </w:rPr>
  </w:style>
  <w:style w:type="character" w:customStyle="1" w:styleId="h21">
    <w:name w:val="h21"/>
    <w:basedOn w:val="DefaultParagraphFont"/>
    <w:rsid w:val="00140A27"/>
    <w:rPr>
      <w:rFonts w:ascii="Verdana" w:hAnsi="Verdana" w:hint="default"/>
      <w:b/>
      <w:bCs/>
      <w:color w:val="313262"/>
    </w:rPr>
  </w:style>
  <w:style w:type="character" w:customStyle="1" w:styleId="h31">
    <w:name w:val="h31"/>
    <w:basedOn w:val="DefaultParagraphFont"/>
    <w:rsid w:val="00140A27"/>
    <w:rPr>
      <w:rFonts w:ascii="Verdana" w:hAnsi="Verdana" w:hint="default"/>
      <w:b/>
      <w:bCs/>
      <w:color w:val="D68533"/>
    </w:rPr>
  </w:style>
  <w:style w:type="paragraph" w:styleId="Header">
    <w:name w:val="header"/>
    <w:basedOn w:val="Normal"/>
    <w:link w:val="HeaderChar"/>
    <w:uiPriority w:val="99"/>
    <w:unhideWhenUsed/>
    <w:rsid w:val="00140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2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0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2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6A9"/>
    <w:pPr>
      <w:ind w:left="720"/>
    </w:pPr>
  </w:style>
  <w:style w:type="paragraph" w:styleId="NoSpacing">
    <w:name w:val="No Spacing"/>
    <w:basedOn w:val="Normal"/>
    <w:uiPriority w:val="1"/>
    <w:qFormat/>
    <w:rsid w:val="005F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da.gov/oce/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dialogu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Chapin, Brenda - OCE</dc:creator>
  <cp:lastModifiedBy>Lohr, Jennifer - OCE</cp:lastModifiedBy>
  <cp:revision>2</cp:revision>
  <cp:lastPrinted>2014-01-08T14:20:00Z</cp:lastPrinted>
  <dcterms:created xsi:type="dcterms:W3CDTF">2014-01-08T15:25:00Z</dcterms:created>
  <dcterms:modified xsi:type="dcterms:W3CDTF">2014-01-08T15:25:00Z</dcterms:modified>
</cp:coreProperties>
</file>